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DAD" w:rsidRPr="00B06DAD" w:rsidRDefault="00B06DAD" w:rsidP="00B06DAD">
      <w:pPr>
        <w:pStyle w:val="Bezproreda"/>
        <w:jc w:val="both"/>
        <w:rPr>
          <w:rFonts w:ascii="Calibri" w:hAnsi="Calibri" w:cs="Calibri"/>
          <w:b/>
          <w:sz w:val="24"/>
          <w:szCs w:val="24"/>
        </w:rPr>
      </w:pPr>
      <w:r w:rsidRPr="00B06DAD">
        <w:rPr>
          <w:rFonts w:ascii="Calibri" w:hAnsi="Calibri" w:cs="Calibri"/>
          <w:sz w:val="24"/>
          <w:szCs w:val="24"/>
        </w:rPr>
        <w:t xml:space="preserve">Na temelju članka 83. Zakonu o odgoju i obrazovanju u osnovnoj i srednjoj školi (u daljnjem tekstu Zakon, Narodne novine, broj 87/08, 86/09, 92/10, 105/10, 90/11, 5/12, 16/12, 86/12, 126/12,94/13152/14, </w:t>
      </w:r>
      <w:r>
        <w:rPr>
          <w:rFonts w:ascii="Calibri" w:hAnsi="Calibri" w:cs="Calibri"/>
          <w:sz w:val="24"/>
          <w:szCs w:val="24"/>
        </w:rPr>
        <w:t xml:space="preserve">7/17 ,68/18, 98/19 , </w:t>
      </w:r>
      <w:r w:rsidRPr="00B06DAD">
        <w:rPr>
          <w:rFonts w:ascii="Calibri" w:hAnsi="Calibri" w:cs="Calibri"/>
          <w:sz w:val="24"/>
          <w:szCs w:val="24"/>
        </w:rPr>
        <w:t xml:space="preserve">64/20) </w:t>
      </w:r>
      <w:r>
        <w:rPr>
          <w:rFonts w:ascii="Calibri" w:hAnsi="Calibri" w:cs="Calibri"/>
          <w:sz w:val="24"/>
          <w:szCs w:val="24"/>
        </w:rPr>
        <w:t xml:space="preserve">i članka 85. </w:t>
      </w:r>
      <w:r w:rsidRPr="00B06DAD">
        <w:rPr>
          <w:rFonts w:ascii="Calibri" w:hAnsi="Calibri" w:cs="Calibri"/>
          <w:sz w:val="24"/>
          <w:szCs w:val="24"/>
        </w:rPr>
        <w:t xml:space="preserve">Statuta </w:t>
      </w:r>
      <w:r>
        <w:rPr>
          <w:rFonts w:ascii="Calibri" w:hAnsi="Calibri" w:cs="Calibri"/>
          <w:sz w:val="24"/>
          <w:szCs w:val="24"/>
        </w:rPr>
        <w:t xml:space="preserve">OŠ Petrijevci na </w:t>
      </w:r>
      <w:r w:rsidR="00B67E59">
        <w:rPr>
          <w:rFonts w:ascii="Calibri" w:hAnsi="Calibri" w:cs="Calibri"/>
          <w:sz w:val="24"/>
          <w:szCs w:val="24"/>
        </w:rPr>
        <w:t>6.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 sjednici  učiteljskog vijeća održanoj </w:t>
      </w:r>
      <w:r w:rsidR="00892EDF">
        <w:rPr>
          <w:rFonts w:ascii="Calibri" w:hAnsi="Calibri" w:cs="Calibri"/>
          <w:sz w:val="24"/>
          <w:szCs w:val="24"/>
        </w:rPr>
        <w:t xml:space="preserve">23. lipnja 2023. godine </w:t>
      </w:r>
      <w:r>
        <w:rPr>
          <w:rFonts w:ascii="Calibri" w:hAnsi="Calibri" w:cs="Calibri"/>
          <w:sz w:val="24"/>
          <w:szCs w:val="24"/>
        </w:rPr>
        <w:t>donose se</w:t>
      </w:r>
    </w:p>
    <w:p w:rsidR="00B06DAD" w:rsidRDefault="00B06DAD" w:rsidP="00B55BA4">
      <w:pPr>
        <w:pStyle w:val="Bezproreda"/>
        <w:jc w:val="center"/>
        <w:rPr>
          <w:b/>
          <w:sz w:val="28"/>
          <w:szCs w:val="28"/>
        </w:rPr>
      </w:pPr>
    </w:p>
    <w:p w:rsidR="00995129" w:rsidRDefault="00B55BA4" w:rsidP="00B55BA4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KRITERIJI </w:t>
      </w:r>
    </w:p>
    <w:p w:rsidR="00B55BA4" w:rsidRDefault="00B55BA4" w:rsidP="00B55BA4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IZBOR UČENIKA GENERACIJE OSNOVNE ŠKOLE PETRIJEVCI, PETRIJEVCI</w:t>
      </w:r>
    </w:p>
    <w:p w:rsidR="00B55BA4" w:rsidRDefault="00B55BA4" w:rsidP="00B55BA4">
      <w:pPr>
        <w:pStyle w:val="Bezproreda"/>
        <w:jc w:val="center"/>
        <w:rPr>
          <w:b/>
          <w:sz w:val="28"/>
          <w:szCs w:val="28"/>
        </w:rPr>
      </w:pPr>
    </w:p>
    <w:p w:rsidR="00B55BA4" w:rsidRDefault="00A56E52" w:rsidP="00B55BA4">
      <w:pPr>
        <w:pStyle w:val="Bezproreda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B55BA4">
        <w:rPr>
          <w:b/>
          <w:sz w:val="28"/>
          <w:szCs w:val="28"/>
        </w:rPr>
        <w:t>. OPĆE ODREDBE</w:t>
      </w:r>
    </w:p>
    <w:p w:rsidR="00B55BA4" w:rsidRPr="00ED48C8" w:rsidRDefault="00B55BA4" w:rsidP="00B55BA4">
      <w:pPr>
        <w:pStyle w:val="Bezproreda"/>
        <w:jc w:val="center"/>
        <w:rPr>
          <w:b/>
          <w:sz w:val="24"/>
          <w:szCs w:val="24"/>
        </w:rPr>
      </w:pPr>
      <w:r w:rsidRPr="00ED48C8">
        <w:rPr>
          <w:b/>
          <w:sz w:val="24"/>
          <w:szCs w:val="24"/>
        </w:rPr>
        <w:t>Članak 1.</w:t>
      </w:r>
    </w:p>
    <w:p w:rsidR="00B55BA4" w:rsidRDefault="00B55BA4" w:rsidP="00B55BA4">
      <w:pPr>
        <w:pStyle w:val="Bezproreda"/>
        <w:jc w:val="center"/>
        <w:rPr>
          <w:b/>
          <w:sz w:val="28"/>
          <w:szCs w:val="28"/>
        </w:rPr>
      </w:pPr>
    </w:p>
    <w:p w:rsidR="00B55BA4" w:rsidRDefault="00B55BA4" w:rsidP="00B55BA4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Ovim kriterijima propisuje se način izbora učenika/učenice</w:t>
      </w:r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>osmih razreda Osnovne škole Petrijevci</w:t>
      </w:r>
      <w:r w:rsidR="00ED48C8">
        <w:rPr>
          <w:sz w:val="24"/>
          <w:szCs w:val="24"/>
        </w:rPr>
        <w:t>, Petrijevci.</w:t>
      </w:r>
    </w:p>
    <w:p w:rsidR="00ED48C8" w:rsidRDefault="00ED48C8" w:rsidP="00B55BA4">
      <w:pPr>
        <w:pStyle w:val="Bezproreda"/>
        <w:rPr>
          <w:sz w:val="24"/>
          <w:szCs w:val="24"/>
        </w:rPr>
      </w:pPr>
    </w:p>
    <w:p w:rsidR="00ED48C8" w:rsidRDefault="00ED48C8" w:rsidP="00ED48C8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2.</w:t>
      </w:r>
    </w:p>
    <w:p w:rsidR="00ED48C8" w:rsidRDefault="00ED48C8" w:rsidP="00ED48C8">
      <w:pPr>
        <w:pStyle w:val="Bezproreda"/>
        <w:jc w:val="center"/>
        <w:rPr>
          <w:b/>
          <w:sz w:val="24"/>
          <w:szCs w:val="24"/>
        </w:rPr>
      </w:pPr>
    </w:p>
    <w:p w:rsidR="00ED48C8" w:rsidRDefault="00ED48C8" w:rsidP="00ED48C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Učenikom generacije može postati onaj kandidat/kandidatkinja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koji ispunjava sljedeće uvjete:</w:t>
      </w:r>
    </w:p>
    <w:p w:rsidR="00ED48C8" w:rsidRDefault="00ED48C8" w:rsidP="00ED48C8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tijekom je školovanja imao odličan uspjeh u svim razredima</w:t>
      </w:r>
    </w:p>
    <w:p w:rsidR="00ED48C8" w:rsidRDefault="00ED48C8" w:rsidP="00ED48C8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tijekom je školovanja imao uzorno vladanje</w:t>
      </w:r>
    </w:p>
    <w:p w:rsidR="00ED48C8" w:rsidRDefault="00ED48C8" w:rsidP="00ED48C8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tijekom se školovanja isticao radom u slobodnim aktivnostima</w:t>
      </w:r>
    </w:p>
    <w:p w:rsidR="00ED48C8" w:rsidRDefault="00ED48C8" w:rsidP="00ED48C8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učenik je OŠ Petrijevci najmanje četiri posljednje godine školovanja</w:t>
      </w:r>
    </w:p>
    <w:p w:rsidR="00ED48C8" w:rsidRDefault="00ED48C8" w:rsidP="00ED48C8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ukoliko učenik ispunjava uvjete od točkama 1. – 3., a ne ispunjava uvjete pod točkom 4., u iznimnim slučajevima Razredno vijeće može uzeti u obzir i njegovu kandidaturu.</w:t>
      </w:r>
    </w:p>
    <w:p w:rsidR="00ED48C8" w:rsidRDefault="00ED48C8" w:rsidP="00ED48C8">
      <w:pPr>
        <w:pStyle w:val="Bezproreda"/>
        <w:rPr>
          <w:sz w:val="24"/>
          <w:szCs w:val="24"/>
        </w:rPr>
      </w:pPr>
    </w:p>
    <w:p w:rsidR="00ED48C8" w:rsidRDefault="00ED48C8" w:rsidP="00ED48C8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3.</w:t>
      </w:r>
    </w:p>
    <w:p w:rsidR="00ED48C8" w:rsidRDefault="00ED48C8" w:rsidP="00ED48C8">
      <w:pPr>
        <w:pStyle w:val="Bezproreda"/>
        <w:jc w:val="center"/>
        <w:rPr>
          <w:b/>
          <w:sz w:val="24"/>
          <w:szCs w:val="24"/>
        </w:rPr>
      </w:pPr>
    </w:p>
    <w:p w:rsidR="00ED48C8" w:rsidRDefault="00ED48C8" w:rsidP="00ED48C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U izboru učenika generacije vrjednuju se </w:t>
      </w:r>
      <w:r w:rsidR="007109CB">
        <w:rPr>
          <w:sz w:val="24"/>
          <w:szCs w:val="24"/>
        </w:rPr>
        <w:t xml:space="preserve">uključenost u izbornu nastavu, </w:t>
      </w:r>
      <w:r>
        <w:rPr>
          <w:sz w:val="24"/>
          <w:szCs w:val="24"/>
        </w:rPr>
        <w:t xml:space="preserve">rezultati u radu školskih slobodnih aktivnosti, uspjesi na natjecanjima znanja i stvaralaštva iz pojedinih predmeta i osvajanje nagrade na natjecanjima znanja, zatim sudjelovanje i osvajanje nagrade na smotrama likovnog, glazbenog, jezičnog i tehničkog stvaralaštva, te sudjelovanje u Školskom sportskom </w:t>
      </w:r>
      <w:r w:rsidR="00B76FAA">
        <w:rPr>
          <w:sz w:val="24"/>
          <w:szCs w:val="24"/>
        </w:rPr>
        <w:t>društvu i aktivno članstvo u Školskoj zadruzi.</w:t>
      </w:r>
    </w:p>
    <w:p w:rsidR="00B76FAA" w:rsidRDefault="00B76FAA" w:rsidP="00ED48C8">
      <w:pPr>
        <w:pStyle w:val="Bezproreda"/>
        <w:rPr>
          <w:sz w:val="24"/>
          <w:szCs w:val="24"/>
        </w:rPr>
      </w:pPr>
    </w:p>
    <w:p w:rsidR="00B76FAA" w:rsidRDefault="00B76FAA" w:rsidP="00B76FAA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4.</w:t>
      </w:r>
    </w:p>
    <w:p w:rsidR="00B76FAA" w:rsidRDefault="00B76FAA" w:rsidP="00B76FAA">
      <w:pPr>
        <w:pStyle w:val="Bezproreda"/>
        <w:rPr>
          <w:sz w:val="24"/>
          <w:szCs w:val="24"/>
        </w:rPr>
      </w:pPr>
    </w:p>
    <w:p w:rsidR="00B76FAA" w:rsidRDefault="00B76FAA" w:rsidP="00B76FA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Elementi koji se vrjednuju pri rangiranju kandidata za učenika generacije jesu:</w:t>
      </w:r>
    </w:p>
    <w:p w:rsidR="00B76FAA" w:rsidRDefault="00B76FAA" w:rsidP="00B76FAA">
      <w:pPr>
        <w:pStyle w:val="Bezproreda"/>
        <w:rPr>
          <w:sz w:val="24"/>
          <w:szCs w:val="24"/>
        </w:rPr>
      </w:pPr>
    </w:p>
    <w:p w:rsidR="00B76FAA" w:rsidRDefault="00B76FAA" w:rsidP="00670748">
      <w:pPr>
        <w:pStyle w:val="Bezprored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uspjeh u učenju tijekom osnovnoga školovanja</w:t>
      </w:r>
    </w:p>
    <w:p w:rsidR="00670748" w:rsidRDefault="00670748" w:rsidP="00670748">
      <w:pPr>
        <w:pStyle w:val="Bezprored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uključenost u izbornu nastavu</w:t>
      </w:r>
    </w:p>
    <w:p w:rsidR="00B76FAA" w:rsidRDefault="00B76FAA" w:rsidP="00B76FAA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670748">
        <w:rPr>
          <w:sz w:val="24"/>
          <w:szCs w:val="24"/>
        </w:rPr>
        <w:t>sudjelovanje u radu školskih slobodnih aktivnosti</w:t>
      </w:r>
    </w:p>
    <w:p w:rsidR="00B76FAA" w:rsidRDefault="00B76FAA" w:rsidP="00B76FAA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670748">
        <w:rPr>
          <w:sz w:val="24"/>
          <w:szCs w:val="24"/>
        </w:rPr>
        <w:t>uspjeh na natjecanjima znanja iz pojedinih predmeta</w:t>
      </w:r>
    </w:p>
    <w:p w:rsidR="00B76FAA" w:rsidRDefault="00B76FAA" w:rsidP="00B76FAA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670748">
        <w:rPr>
          <w:sz w:val="24"/>
          <w:szCs w:val="24"/>
        </w:rPr>
        <w:t>uspjeh na smotrama, izložbama i sl.</w:t>
      </w:r>
    </w:p>
    <w:p w:rsidR="00B76FAA" w:rsidRDefault="00B27F29" w:rsidP="00B76FAA">
      <w:pPr>
        <w:pStyle w:val="Bezprored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B76FAA" w:rsidRPr="00B27F29">
        <w:rPr>
          <w:sz w:val="24"/>
          <w:szCs w:val="24"/>
        </w:rPr>
        <w:t>udjelovanje u radu Školskog sportskog društva</w:t>
      </w:r>
    </w:p>
    <w:p w:rsidR="00B76FAA" w:rsidRDefault="00B76FAA" w:rsidP="00B76FAA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B27F29">
        <w:rPr>
          <w:sz w:val="24"/>
          <w:szCs w:val="24"/>
        </w:rPr>
        <w:t>sudjelov</w:t>
      </w:r>
      <w:r w:rsidR="00EB1D37" w:rsidRPr="00B27F29">
        <w:rPr>
          <w:sz w:val="24"/>
          <w:szCs w:val="24"/>
        </w:rPr>
        <w:t>anje u radu Školske zadruge</w:t>
      </w:r>
    </w:p>
    <w:p w:rsidR="00EB1D37" w:rsidRDefault="00EB1D37" w:rsidP="00B76FAA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B27F29">
        <w:rPr>
          <w:sz w:val="24"/>
          <w:szCs w:val="24"/>
        </w:rPr>
        <w:t xml:space="preserve"> predsjedanje razrednim odjelom</w:t>
      </w:r>
    </w:p>
    <w:p w:rsidR="00EB1D37" w:rsidRPr="00B27F29" w:rsidRDefault="00B27F29" w:rsidP="00B76FAA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B27F29">
        <w:rPr>
          <w:sz w:val="24"/>
          <w:szCs w:val="24"/>
        </w:rPr>
        <w:t>predsjedanje</w:t>
      </w:r>
      <w:r w:rsidR="00EB1D37" w:rsidRPr="00B27F29">
        <w:rPr>
          <w:sz w:val="24"/>
          <w:szCs w:val="24"/>
        </w:rPr>
        <w:t xml:space="preserve"> Učeničkim vijećem</w:t>
      </w:r>
    </w:p>
    <w:p w:rsidR="00EB1D37" w:rsidRDefault="00EB1D37" w:rsidP="00B76FAA">
      <w:pPr>
        <w:pStyle w:val="Bezproreda"/>
        <w:rPr>
          <w:color w:val="FF0000"/>
          <w:sz w:val="24"/>
          <w:szCs w:val="24"/>
        </w:rPr>
      </w:pPr>
    </w:p>
    <w:p w:rsidR="00FF4FF3" w:rsidRPr="00FF4FF3" w:rsidRDefault="00FF4FF3" w:rsidP="00FF4FF3">
      <w:pPr>
        <w:pStyle w:val="Podnoje"/>
        <w:rPr>
          <w:sz w:val="16"/>
          <w:szCs w:val="16"/>
        </w:rPr>
      </w:pPr>
      <w:r w:rsidRPr="00FF4FF3">
        <w:rPr>
          <w:sz w:val="16"/>
          <w:szCs w:val="16"/>
        </w:rPr>
        <w:t>1 U daljnjem će tekstu učenik označavati i učenicu.</w:t>
      </w:r>
    </w:p>
    <w:p w:rsidR="00FF4FF3" w:rsidRPr="00FF4FF3" w:rsidRDefault="00FF4FF3" w:rsidP="00FF4FF3">
      <w:pPr>
        <w:pStyle w:val="Podnoje"/>
        <w:rPr>
          <w:sz w:val="16"/>
          <w:szCs w:val="16"/>
        </w:rPr>
      </w:pPr>
      <w:r w:rsidRPr="00FF4FF3">
        <w:rPr>
          <w:sz w:val="16"/>
          <w:szCs w:val="16"/>
        </w:rPr>
        <w:t>2  U daljnjem će tekstu kandidat označavati i kandidatkinju.</w:t>
      </w:r>
    </w:p>
    <w:p w:rsidR="00FF4FF3" w:rsidRDefault="00FF4FF3" w:rsidP="00B76FAA">
      <w:pPr>
        <w:pStyle w:val="Bezproreda"/>
        <w:rPr>
          <w:color w:val="FF0000"/>
          <w:sz w:val="24"/>
          <w:szCs w:val="24"/>
        </w:rPr>
      </w:pPr>
    </w:p>
    <w:p w:rsidR="00FF4FF3" w:rsidRPr="00B27F29" w:rsidRDefault="00FF4FF3" w:rsidP="00B76FAA">
      <w:pPr>
        <w:pStyle w:val="Bezproreda"/>
        <w:rPr>
          <w:color w:val="FF0000"/>
          <w:sz w:val="24"/>
          <w:szCs w:val="24"/>
        </w:rPr>
      </w:pPr>
    </w:p>
    <w:p w:rsidR="00EB1D37" w:rsidRDefault="00A56E52" w:rsidP="00B76FAA">
      <w:pPr>
        <w:pStyle w:val="Bezproreda"/>
        <w:rPr>
          <w:b/>
          <w:sz w:val="28"/>
          <w:szCs w:val="28"/>
        </w:rPr>
      </w:pPr>
      <w:r>
        <w:rPr>
          <w:b/>
          <w:sz w:val="28"/>
          <w:szCs w:val="28"/>
        </w:rPr>
        <w:t>II</w:t>
      </w:r>
      <w:r w:rsidR="00EB1D3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EB1D37">
        <w:rPr>
          <w:b/>
          <w:sz w:val="28"/>
          <w:szCs w:val="28"/>
        </w:rPr>
        <w:t>NAČIN VRJEDNOVANJA AKTIVNOSTI</w:t>
      </w:r>
    </w:p>
    <w:p w:rsidR="00EB1D37" w:rsidRDefault="00EB1D37" w:rsidP="00B76FAA">
      <w:pPr>
        <w:pStyle w:val="Bezproreda"/>
        <w:rPr>
          <w:b/>
          <w:sz w:val="28"/>
          <w:szCs w:val="28"/>
        </w:rPr>
      </w:pPr>
    </w:p>
    <w:p w:rsidR="00EB1D37" w:rsidRDefault="00EB1D37" w:rsidP="00EB1D37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5</w:t>
      </w:r>
      <w:r w:rsidRPr="00EB1D37">
        <w:rPr>
          <w:b/>
          <w:sz w:val="24"/>
          <w:szCs w:val="24"/>
        </w:rPr>
        <w:t>.</w:t>
      </w:r>
    </w:p>
    <w:p w:rsidR="00EB1D37" w:rsidRDefault="00EB1D37" w:rsidP="00EB1D37">
      <w:pPr>
        <w:pStyle w:val="Bezproreda"/>
        <w:jc w:val="center"/>
        <w:rPr>
          <w:b/>
          <w:sz w:val="24"/>
          <w:szCs w:val="24"/>
        </w:rPr>
      </w:pPr>
    </w:p>
    <w:p w:rsidR="00EB1D37" w:rsidRDefault="00EB1D37" w:rsidP="00EB1D3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Aktivnosti iz čl. 2., 3., i 4. ovih kriterija vrjednuju se na sljedeći način:</w:t>
      </w:r>
    </w:p>
    <w:p w:rsidR="00EB1D37" w:rsidRDefault="00EB1D37" w:rsidP="00EB1D37">
      <w:pPr>
        <w:pStyle w:val="Bezproreda"/>
        <w:rPr>
          <w:sz w:val="24"/>
          <w:szCs w:val="24"/>
        </w:rPr>
      </w:pPr>
    </w:p>
    <w:p w:rsidR="00EB1D37" w:rsidRDefault="00EB1D37" w:rsidP="00EB1D3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1. Zbroj prosječnih ocjena (zaokruženih na dvije decimale) na kraju svake školske godine za završni razred.</w:t>
      </w:r>
    </w:p>
    <w:p w:rsidR="000A3980" w:rsidRDefault="000A3980" w:rsidP="00EB1D37">
      <w:pPr>
        <w:pStyle w:val="Bezproreda"/>
        <w:rPr>
          <w:sz w:val="24"/>
          <w:szCs w:val="24"/>
        </w:rPr>
      </w:pPr>
    </w:p>
    <w:p w:rsidR="00EB1D37" w:rsidRDefault="000A3980" w:rsidP="001127B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127B1">
        <w:rPr>
          <w:sz w:val="24"/>
          <w:szCs w:val="24"/>
        </w:rPr>
        <w:t xml:space="preserve">Za svaku godinu uključenost u izbornu nastavu 0,5 bodova po izbornom predmetu. </w:t>
      </w:r>
    </w:p>
    <w:p w:rsidR="001127B1" w:rsidRDefault="001127B1" w:rsidP="00EB1D37">
      <w:pPr>
        <w:pStyle w:val="Bezproreda"/>
        <w:rPr>
          <w:sz w:val="24"/>
          <w:szCs w:val="24"/>
        </w:rPr>
      </w:pPr>
    </w:p>
    <w:p w:rsidR="00EB1D37" w:rsidRDefault="000A3980" w:rsidP="00EB1D3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3</w:t>
      </w:r>
      <w:r w:rsidR="00EB1D37">
        <w:rPr>
          <w:sz w:val="24"/>
          <w:szCs w:val="24"/>
        </w:rPr>
        <w:t>. Za svaku godinu rada u školskim slobodnim aktivnostima upisanim u svjedodžbu kandidat po aktivnosti u svakom razredu dobiva bodove na sljedeći način: svaka slobodna aktivnost od 1. do 4. razreda po 1 bod, svaka slobodna aktivnost od 5. do 8. razreda po dva boda.</w:t>
      </w:r>
    </w:p>
    <w:p w:rsidR="00EB1D37" w:rsidRDefault="00EB1D37" w:rsidP="00EB1D37">
      <w:pPr>
        <w:pStyle w:val="Bezproreda"/>
        <w:rPr>
          <w:sz w:val="24"/>
          <w:szCs w:val="24"/>
        </w:rPr>
      </w:pPr>
    </w:p>
    <w:p w:rsidR="00EB1D37" w:rsidRDefault="000A3980" w:rsidP="00EB1D3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</w:t>
      </w:r>
      <w:r w:rsidR="00EB1D37">
        <w:rPr>
          <w:sz w:val="24"/>
          <w:szCs w:val="24"/>
        </w:rPr>
        <w:t>. Za sudjelov</w:t>
      </w:r>
      <w:r w:rsidR="00B2631B">
        <w:rPr>
          <w:sz w:val="24"/>
          <w:szCs w:val="24"/>
        </w:rPr>
        <w:t>a</w:t>
      </w:r>
      <w:r w:rsidR="00EB1D37">
        <w:rPr>
          <w:sz w:val="24"/>
          <w:szCs w:val="24"/>
        </w:rPr>
        <w:t>nje i osvojeno</w:t>
      </w:r>
      <w:r w:rsidR="00B2631B">
        <w:rPr>
          <w:sz w:val="24"/>
          <w:szCs w:val="24"/>
        </w:rPr>
        <w:t xml:space="preserve"> mjesto na školskom, županijskom i državnom natjecanju, europskom i svjetskom natjecanju znanja iz pojed</w:t>
      </w:r>
      <w:r w:rsidR="00895AEB">
        <w:rPr>
          <w:sz w:val="24"/>
          <w:szCs w:val="24"/>
        </w:rPr>
        <w:t>i</w:t>
      </w:r>
      <w:r w:rsidR="00B2631B">
        <w:rPr>
          <w:sz w:val="24"/>
          <w:szCs w:val="24"/>
        </w:rPr>
        <w:t>nih predmeta kandidat može dobiti sljedeći broj bodova:</w:t>
      </w:r>
    </w:p>
    <w:p w:rsidR="00B2631B" w:rsidRDefault="00B2631B" w:rsidP="00EB1D37">
      <w:pPr>
        <w:pStyle w:val="Bezproreda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2599"/>
        <w:gridCol w:w="1510"/>
        <w:gridCol w:w="1510"/>
        <w:gridCol w:w="1511"/>
        <w:gridCol w:w="1511"/>
      </w:tblGrid>
      <w:tr w:rsidR="00B2631B" w:rsidTr="00E224CE">
        <w:tc>
          <w:tcPr>
            <w:tcW w:w="3020" w:type="dxa"/>
            <w:gridSpan w:val="2"/>
            <w:vMerge w:val="restart"/>
          </w:tcPr>
          <w:p w:rsidR="00B2631B" w:rsidRDefault="00B2631B" w:rsidP="00B2631B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RAZINA NATJECANJA</w:t>
            </w:r>
          </w:p>
        </w:tc>
        <w:tc>
          <w:tcPr>
            <w:tcW w:w="6042" w:type="dxa"/>
            <w:gridSpan w:val="4"/>
          </w:tcPr>
          <w:p w:rsidR="00B2631B" w:rsidRDefault="00B2631B" w:rsidP="00B2631B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r o j   b o d o v a</w:t>
            </w:r>
          </w:p>
        </w:tc>
      </w:tr>
      <w:tr w:rsidR="00B2631B" w:rsidTr="00E224CE">
        <w:tc>
          <w:tcPr>
            <w:tcW w:w="3020" w:type="dxa"/>
            <w:gridSpan w:val="2"/>
            <w:vMerge/>
          </w:tcPr>
          <w:p w:rsidR="00B2631B" w:rsidRDefault="00B2631B" w:rsidP="00EB1D37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B2631B" w:rsidRDefault="00B2631B" w:rsidP="00B2631B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mjesto</w:t>
            </w:r>
          </w:p>
        </w:tc>
        <w:tc>
          <w:tcPr>
            <w:tcW w:w="1510" w:type="dxa"/>
          </w:tcPr>
          <w:p w:rsidR="00B2631B" w:rsidRDefault="00B2631B" w:rsidP="00B2631B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 mjesto</w:t>
            </w:r>
          </w:p>
        </w:tc>
        <w:tc>
          <w:tcPr>
            <w:tcW w:w="1511" w:type="dxa"/>
          </w:tcPr>
          <w:p w:rsidR="00B2631B" w:rsidRDefault="00B2631B" w:rsidP="00B2631B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III. mjesto</w:t>
            </w:r>
          </w:p>
        </w:tc>
        <w:tc>
          <w:tcPr>
            <w:tcW w:w="1511" w:type="dxa"/>
          </w:tcPr>
          <w:p w:rsidR="00B2631B" w:rsidRDefault="00B2631B" w:rsidP="00B2631B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sudjelovanje</w:t>
            </w:r>
          </w:p>
        </w:tc>
      </w:tr>
      <w:tr w:rsidR="00B2631B" w:rsidTr="00B2631B">
        <w:tc>
          <w:tcPr>
            <w:tcW w:w="421" w:type="dxa"/>
          </w:tcPr>
          <w:p w:rsidR="00B2631B" w:rsidRDefault="00B2631B" w:rsidP="00EB1D37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2599" w:type="dxa"/>
          </w:tcPr>
          <w:p w:rsidR="00B2631B" w:rsidRDefault="00B2631B" w:rsidP="00EB1D37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školsko natjecanje</w:t>
            </w:r>
          </w:p>
        </w:tc>
        <w:tc>
          <w:tcPr>
            <w:tcW w:w="1510" w:type="dxa"/>
          </w:tcPr>
          <w:p w:rsidR="00B2631B" w:rsidRDefault="00B2631B" w:rsidP="00B2631B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:rsidR="00B2631B" w:rsidRDefault="00B2631B" w:rsidP="00B2631B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:rsidR="00B2631B" w:rsidRDefault="00B2631B" w:rsidP="00B2631B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B2631B" w:rsidRDefault="005C7999" w:rsidP="00B2631B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</w:tr>
      <w:tr w:rsidR="00B2631B" w:rsidTr="00B2631B">
        <w:tc>
          <w:tcPr>
            <w:tcW w:w="421" w:type="dxa"/>
          </w:tcPr>
          <w:p w:rsidR="00B2631B" w:rsidRDefault="00B2631B" w:rsidP="00EB1D37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2599" w:type="dxa"/>
          </w:tcPr>
          <w:p w:rsidR="00B2631B" w:rsidRDefault="00B2631B" w:rsidP="00EB1D37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regionalno natjecanje</w:t>
            </w:r>
          </w:p>
        </w:tc>
        <w:tc>
          <w:tcPr>
            <w:tcW w:w="1510" w:type="dxa"/>
          </w:tcPr>
          <w:p w:rsidR="00B2631B" w:rsidRDefault="00B2631B" w:rsidP="00B2631B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0" w:type="dxa"/>
          </w:tcPr>
          <w:p w:rsidR="00B2631B" w:rsidRDefault="00B2631B" w:rsidP="00B2631B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1" w:type="dxa"/>
          </w:tcPr>
          <w:p w:rsidR="00B2631B" w:rsidRDefault="00B2631B" w:rsidP="00B2631B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:rsidR="00B2631B" w:rsidRDefault="005C7999" w:rsidP="00B2631B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31B" w:rsidTr="00B2631B">
        <w:tc>
          <w:tcPr>
            <w:tcW w:w="421" w:type="dxa"/>
          </w:tcPr>
          <w:p w:rsidR="00B2631B" w:rsidRDefault="00B2631B" w:rsidP="00EB1D37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2599" w:type="dxa"/>
          </w:tcPr>
          <w:p w:rsidR="00B2631B" w:rsidRDefault="00B2631B" w:rsidP="00EB1D37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županijsko natjecanje</w:t>
            </w:r>
          </w:p>
        </w:tc>
        <w:tc>
          <w:tcPr>
            <w:tcW w:w="1510" w:type="dxa"/>
          </w:tcPr>
          <w:p w:rsidR="00B2631B" w:rsidRDefault="00B2631B" w:rsidP="00B2631B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10" w:type="dxa"/>
          </w:tcPr>
          <w:p w:rsidR="00B2631B" w:rsidRDefault="00B2631B" w:rsidP="00B2631B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1" w:type="dxa"/>
          </w:tcPr>
          <w:p w:rsidR="00B2631B" w:rsidRDefault="00B2631B" w:rsidP="00B2631B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1" w:type="dxa"/>
          </w:tcPr>
          <w:p w:rsidR="00B2631B" w:rsidRDefault="005C7999" w:rsidP="00B2631B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2631B" w:rsidTr="00B2631B">
        <w:tc>
          <w:tcPr>
            <w:tcW w:w="421" w:type="dxa"/>
          </w:tcPr>
          <w:p w:rsidR="00B2631B" w:rsidRDefault="00B2631B" w:rsidP="00EB1D37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599" w:type="dxa"/>
          </w:tcPr>
          <w:p w:rsidR="00B2631B" w:rsidRDefault="00B2631B" w:rsidP="00EB1D37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državno natjecanje</w:t>
            </w:r>
          </w:p>
        </w:tc>
        <w:tc>
          <w:tcPr>
            <w:tcW w:w="1510" w:type="dxa"/>
          </w:tcPr>
          <w:p w:rsidR="00B2631B" w:rsidRDefault="00B2631B" w:rsidP="00B2631B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10" w:type="dxa"/>
          </w:tcPr>
          <w:p w:rsidR="00B2631B" w:rsidRDefault="00B2631B" w:rsidP="00B2631B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11" w:type="dxa"/>
          </w:tcPr>
          <w:p w:rsidR="00B2631B" w:rsidRDefault="00B2631B" w:rsidP="00B2631B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1" w:type="dxa"/>
          </w:tcPr>
          <w:p w:rsidR="00B2631B" w:rsidRDefault="005C7999" w:rsidP="00B2631B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2631B" w:rsidTr="00B2631B">
        <w:tc>
          <w:tcPr>
            <w:tcW w:w="421" w:type="dxa"/>
          </w:tcPr>
          <w:p w:rsidR="00B2631B" w:rsidRDefault="00B2631B" w:rsidP="00EB1D37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2599" w:type="dxa"/>
          </w:tcPr>
          <w:p w:rsidR="00B2631B" w:rsidRDefault="00B2631B" w:rsidP="00EB1D37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olimpijade znanja, europska i svjetska natjecanja</w:t>
            </w:r>
          </w:p>
        </w:tc>
        <w:tc>
          <w:tcPr>
            <w:tcW w:w="1510" w:type="dxa"/>
          </w:tcPr>
          <w:p w:rsidR="00B2631B" w:rsidRDefault="00B2631B" w:rsidP="00B2631B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10" w:type="dxa"/>
          </w:tcPr>
          <w:p w:rsidR="00B2631B" w:rsidRDefault="00B2631B" w:rsidP="00B2631B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11" w:type="dxa"/>
          </w:tcPr>
          <w:p w:rsidR="00B2631B" w:rsidRDefault="00B2631B" w:rsidP="00B2631B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11" w:type="dxa"/>
          </w:tcPr>
          <w:p w:rsidR="00B2631B" w:rsidRDefault="005C7999" w:rsidP="00B2631B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B2631B" w:rsidRPr="00EB1D37" w:rsidRDefault="00B2631B" w:rsidP="00EB1D37">
      <w:pPr>
        <w:pStyle w:val="Bezproreda"/>
        <w:rPr>
          <w:sz w:val="24"/>
          <w:szCs w:val="24"/>
        </w:rPr>
      </w:pPr>
    </w:p>
    <w:p w:rsidR="00EB1D37" w:rsidRDefault="005C7999" w:rsidP="005C7999">
      <w:pPr>
        <w:pStyle w:val="Bezproreda"/>
        <w:rPr>
          <w:sz w:val="24"/>
          <w:szCs w:val="24"/>
        </w:rPr>
      </w:pPr>
      <w:r w:rsidRPr="005C7999">
        <w:rPr>
          <w:sz w:val="24"/>
          <w:szCs w:val="24"/>
        </w:rPr>
        <w:t xml:space="preserve">Ako je natjecanje skupno, </w:t>
      </w:r>
      <w:r>
        <w:rPr>
          <w:sz w:val="24"/>
          <w:szCs w:val="24"/>
        </w:rPr>
        <w:t>kandidatu koji je bio član skupine, pripada 30% bodova od bodova predviđenih za pojedinačni uspjeh.</w:t>
      </w:r>
    </w:p>
    <w:p w:rsidR="005C7999" w:rsidRDefault="005C7999" w:rsidP="005C7999">
      <w:pPr>
        <w:pStyle w:val="Bezproreda"/>
        <w:rPr>
          <w:sz w:val="24"/>
          <w:szCs w:val="24"/>
        </w:rPr>
      </w:pPr>
    </w:p>
    <w:p w:rsidR="005C7999" w:rsidRDefault="000A3980" w:rsidP="005C799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5</w:t>
      </w:r>
      <w:r w:rsidR="005C7999">
        <w:rPr>
          <w:sz w:val="24"/>
          <w:szCs w:val="24"/>
        </w:rPr>
        <w:t xml:space="preserve">. Za sudjelovanje i osvojeno mjesto na </w:t>
      </w:r>
      <w:r w:rsidR="00F70B9C">
        <w:rPr>
          <w:sz w:val="24"/>
          <w:szCs w:val="24"/>
        </w:rPr>
        <w:t xml:space="preserve">sportskim natjecanjima, </w:t>
      </w:r>
      <w:r w:rsidR="005C7999">
        <w:rPr>
          <w:sz w:val="24"/>
          <w:szCs w:val="24"/>
        </w:rPr>
        <w:t>natjecanjima i smotrama likovnog, glazbenog, jezičnog, dramskog, recitatorskog, literarnog, tehničkog stv</w:t>
      </w:r>
      <w:r w:rsidR="006A53A4">
        <w:rPr>
          <w:sz w:val="24"/>
          <w:szCs w:val="24"/>
        </w:rPr>
        <w:t>aralaštva te natjecanja Mladih C</w:t>
      </w:r>
      <w:r w:rsidR="005C7999">
        <w:rPr>
          <w:sz w:val="24"/>
          <w:szCs w:val="24"/>
        </w:rPr>
        <w:t>rvenog kri</w:t>
      </w:r>
      <w:r w:rsidR="006A53A4">
        <w:rPr>
          <w:sz w:val="24"/>
          <w:szCs w:val="24"/>
        </w:rPr>
        <w:t>ža.</w:t>
      </w:r>
    </w:p>
    <w:p w:rsidR="006A53A4" w:rsidRDefault="006A53A4" w:rsidP="005C7999">
      <w:pPr>
        <w:pStyle w:val="Bezproreda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2599"/>
        <w:gridCol w:w="1510"/>
        <w:gridCol w:w="1510"/>
        <w:gridCol w:w="1511"/>
        <w:gridCol w:w="1511"/>
      </w:tblGrid>
      <w:tr w:rsidR="006A53A4" w:rsidTr="00426478">
        <w:tc>
          <w:tcPr>
            <w:tcW w:w="3020" w:type="dxa"/>
            <w:gridSpan w:val="2"/>
            <w:vMerge w:val="restart"/>
          </w:tcPr>
          <w:p w:rsidR="006A53A4" w:rsidRDefault="006A53A4" w:rsidP="00426478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RAZINA NATJECANJA</w:t>
            </w:r>
          </w:p>
        </w:tc>
        <w:tc>
          <w:tcPr>
            <w:tcW w:w="6042" w:type="dxa"/>
            <w:gridSpan w:val="4"/>
          </w:tcPr>
          <w:p w:rsidR="006A53A4" w:rsidRDefault="006A53A4" w:rsidP="00426478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r o j   b o d o v a</w:t>
            </w:r>
          </w:p>
        </w:tc>
      </w:tr>
      <w:tr w:rsidR="006A53A4" w:rsidTr="00426478">
        <w:tc>
          <w:tcPr>
            <w:tcW w:w="3020" w:type="dxa"/>
            <w:gridSpan w:val="2"/>
            <w:vMerge/>
          </w:tcPr>
          <w:p w:rsidR="006A53A4" w:rsidRDefault="006A53A4" w:rsidP="00426478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6A53A4" w:rsidRDefault="006A53A4" w:rsidP="00426478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mjesto</w:t>
            </w:r>
          </w:p>
        </w:tc>
        <w:tc>
          <w:tcPr>
            <w:tcW w:w="1510" w:type="dxa"/>
          </w:tcPr>
          <w:p w:rsidR="006A53A4" w:rsidRDefault="006A53A4" w:rsidP="00426478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 mjesto</w:t>
            </w:r>
          </w:p>
        </w:tc>
        <w:tc>
          <w:tcPr>
            <w:tcW w:w="1511" w:type="dxa"/>
          </w:tcPr>
          <w:p w:rsidR="006A53A4" w:rsidRDefault="006A53A4" w:rsidP="00426478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III. mjesto</w:t>
            </w:r>
          </w:p>
        </w:tc>
        <w:tc>
          <w:tcPr>
            <w:tcW w:w="1511" w:type="dxa"/>
          </w:tcPr>
          <w:p w:rsidR="006A53A4" w:rsidRDefault="006A53A4" w:rsidP="00426478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sudjelovanje</w:t>
            </w:r>
          </w:p>
        </w:tc>
      </w:tr>
      <w:tr w:rsidR="006A53A4" w:rsidTr="00426478">
        <w:tc>
          <w:tcPr>
            <w:tcW w:w="421" w:type="dxa"/>
          </w:tcPr>
          <w:p w:rsidR="006A53A4" w:rsidRDefault="006A53A4" w:rsidP="0042647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2599" w:type="dxa"/>
          </w:tcPr>
          <w:p w:rsidR="006A53A4" w:rsidRDefault="006A53A4" w:rsidP="0042647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školsko natjecanje</w:t>
            </w:r>
          </w:p>
        </w:tc>
        <w:tc>
          <w:tcPr>
            <w:tcW w:w="1510" w:type="dxa"/>
          </w:tcPr>
          <w:p w:rsidR="006A53A4" w:rsidRDefault="006A53A4" w:rsidP="00426478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:rsidR="006A53A4" w:rsidRDefault="006A53A4" w:rsidP="00426478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:rsidR="006A53A4" w:rsidRDefault="006A53A4" w:rsidP="00426478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6A53A4" w:rsidRDefault="006A53A4" w:rsidP="00426478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</w:tr>
      <w:tr w:rsidR="006A53A4" w:rsidTr="00426478">
        <w:tc>
          <w:tcPr>
            <w:tcW w:w="421" w:type="dxa"/>
          </w:tcPr>
          <w:p w:rsidR="006A53A4" w:rsidRDefault="006A53A4" w:rsidP="0042647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2599" w:type="dxa"/>
          </w:tcPr>
          <w:p w:rsidR="006A53A4" w:rsidRDefault="006A53A4" w:rsidP="0042647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regionalno natjecanje</w:t>
            </w:r>
          </w:p>
        </w:tc>
        <w:tc>
          <w:tcPr>
            <w:tcW w:w="1510" w:type="dxa"/>
          </w:tcPr>
          <w:p w:rsidR="006A53A4" w:rsidRDefault="006A53A4" w:rsidP="00426478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0" w:type="dxa"/>
          </w:tcPr>
          <w:p w:rsidR="006A53A4" w:rsidRDefault="006A53A4" w:rsidP="00426478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1" w:type="dxa"/>
          </w:tcPr>
          <w:p w:rsidR="006A53A4" w:rsidRDefault="006A53A4" w:rsidP="00426478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:rsidR="006A53A4" w:rsidRDefault="006A53A4" w:rsidP="00426478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A53A4" w:rsidTr="00426478">
        <w:tc>
          <w:tcPr>
            <w:tcW w:w="421" w:type="dxa"/>
          </w:tcPr>
          <w:p w:rsidR="006A53A4" w:rsidRDefault="006A53A4" w:rsidP="0042647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2599" w:type="dxa"/>
          </w:tcPr>
          <w:p w:rsidR="006A53A4" w:rsidRDefault="006A53A4" w:rsidP="0042647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županijsko natjecanje</w:t>
            </w:r>
          </w:p>
        </w:tc>
        <w:tc>
          <w:tcPr>
            <w:tcW w:w="1510" w:type="dxa"/>
          </w:tcPr>
          <w:p w:rsidR="006A53A4" w:rsidRDefault="006A53A4" w:rsidP="00426478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10" w:type="dxa"/>
          </w:tcPr>
          <w:p w:rsidR="006A53A4" w:rsidRDefault="006A53A4" w:rsidP="00426478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1" w:type="dxa"/>
          </w:tcPr>
          <w:p w:rsidR="006A53A4" w:rsidRDefault="006A53A4" w:rsidP="00426478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1" w:type="dxa"/>
          </w:tcPr>
          <w:p w:rsidR="006A53A4" w:rsidRDefault="006A53A4" w:rsidP="00426478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A53A4" w:rsidTr="00426478">
        <w:tc>
          <w:tcPr>
            <w:tcW w:w="421" w:type="dxa"/>
          </w:tcPr>
          <w:p w:rsidR="006A53A4" w:rsidRDefault="006A53A4" w:rsidP="0042647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599" w:type="dxa"/>
          </w:tcPr>
          <w:p w:rsidR="006A53A4" w:rsidRDefault="006A53A4" w:rsidP="0042647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državno natjecanje</w:t>
            </w:r>
          </w:p>
        </w:tc>
        <w:tc>
          <w:tcPr>
            <w:tcW w:w="1510" w:type="dxa"/>
          </w:tcPr>
          <w:p w:rsidR="006A53A4" w:rsidRDefault="006A53A4" w:rsidP="00426478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10" w:type="dxa"/>
          </w:tcPr>
          <w:p w:rsidR="006A53A4" w:rsidRDefault="006A53A4" w:rsidP="00426478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11" w:type="dxa"/>
          </w:tcPr>
          <w:p w:rsidR="006A53A4" w:rsidRDefault="006A53A4" w:rsidP="00426478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1" w:type="dxa"/>
          </w:tcPr>
          <w:p w:rsidR="006A53A4" w:rsidRDefault="006A53A4" w:rsidP="00426478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A53A4" w:rsidTr="00426478">
        <w:tc>
          <w:tcPr>
            <w:tcW w:w="421" w:type="dxa"/>
          </w:tcPr>
          <w:p w:rsidR="006A53A4" w:rsidRDefault="006A53A4" w:rsidP="0042647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2599" w:type="dxa"/>
          </w:tcPr>
          <w:p w:rsidR="006A53A4" w:rsidRDefault="006A53A4" w:rsidP="0042647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olimpijade znanja, europska i svjetska natjecanja</w:t>
            </w:r>
          </w:p>
        </w:tc>
        <w:tc>
          <w:tcPr>
            <w:tcW w:w="1510" w:type="dxa"/>
          </w:tcPr>
          <w:p w:rsidR="006A53A4" w:rsidRDefault="006A53A4" w:rsidP="00426478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10" w:type="dxa"/>
          </w:tcPr>
          <w:p w:rsidR="006A53A4" w:rsidRDefault="006A53A4" w:rsidP="00426478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11" w:type="dxa"/>
          </w:tcPr>
          <w:p w:rsidR="006A53A4" w:rsidRDefault="006A53A4" w:rsidP="00426478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11" w:type="dxa"/>
          </w:tcPr>
          <w:p w:rsidR="006A53A4" w:rsidRDefault="006A53A4" w:rsidP="00426478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6A53A4" w:rsidRDefault="006A53A4" w:rsidP="005C7999">
      <w:pPr>
        <w:pStyle w:val="Bezproreda"/>
        <w:rPr>
          <w:sz w:val="24"/>
          <w:szCs w:val="24"/>
        </w:rPr>
      </w:pPr>
    </w:p>
    <w:p w:rsidR="006A53A4" w:rsidRDefault="006A53A4" w:rsidP="005C7999">
      <w:pPr>
        <w:pStyle w:val="Bezproreda"/>
        <w:rPr>
          <w:sz w:val="24"/>
          <w:szCs w:val="24"/>
        </w:rPr>
      </w:pPr>
      <w:r w:rsidRPr="006A53A4">
        <w:rPr>
          <w:sz w:val="24"/>
          <w:szCs w:val="24"/>
        </w:rPr>
        <w:lastRenderedPageBreak/>
        <w:t>Ako je natjecanje skupno, kandidatu koj</w:t>
      </w:r>
      <w:r>
        <w:rPr>
          <w:sz w:val="24"/>
          <w:szCs w:val="24"/>
        </w:rPr>
        <w:t>i je bio član skupine, pripada 2</w:t>
      </w:r>
      <w:r w:rsidRPr="006A53A4">
        <w:rPr>
          <w:sz w:val="24"/>
          <w:szCs w:val="24"/>
        </w:rPr>
        <w:t>0% bodova od bodova predviđenih za pojedinačni uspjeh.</w:t>
      </w:r>
    </w:p>
    <w:p w:rsidR="006A53A4" w:rsidRDefault="006A53A4" w:rsidP="005C7999">
      <w:pPr>
        <w:pStyle w:val="Bezproreda"/>
        <w:rPr>
          <w:sz w:val="24"/>
          <w:szCs w:val="24"/>
        </w:rPr>
      </w:pPr>
      <w:r>
        <w:rPr>
          <w:b/>
          <w:sz w:val="24"/>
          <w:szCs w:val="24"/>
        </w:rPr>
        <w:t xml:space="preserve">Napomena: </w:t>
      </w:r>
      <w:r>
        <w:rPr>
          <w:sz w:val="24"/>
          <w:szCs w:val="24"/>
        </w:rPr>
        <w:t>U tehničkom stvaralaštvu boduje se jedno priznanje i to ono koje noai više bodova na smotri.</w:t>
      </w:r>
    </w:p>
    <w:p w:rsidR="006A53A4" w:rsidRDefault="006A53A4" w:rsidP="005C7999">
      <w:pPr>
        <w:pStyle w:val="Bezproreda"/>
        <w:rPr>
          <w:sz w:val="24"/>
          <w:szCs w:val="24"/>
        </w:rPr>
      </w:pPr>
    </w:p>
    <w:p w:rsidR="006A53A4" w:rsidRDefault="000A3980" w:rsidP="005C799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6</w:t>
      </w:r>
      <w:r w:rsidR="006A53A4">
        <w:rPr>
          <w:sz w:val="24"/>
          <w:szCs w:val="24"/>
        </w:rPr>
        <w:t>. Za svaku godinu sudjelovanja u Školskom sportskom društvu kandidat dobiva 2 boda.</w:t>
      </w:r>
    </w:p>
    <w:p w:rsidR="006A53A4" w:rsidRDefault="006A53A4" w:rsidP="005C7999">
      <w:pPr>
        <w:pStyle w:val="Bezproreda"/>
        <w:rPr>
          <w:sz w:val="24"/>
          <w:szCs w:val="24"/>
        </w:rPr>
      </w:pPr>
    </w:p>
    <w:p w:rsidR="006A53A4" w:rsidRDefault="000A3980" w:rsidP="005C799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7</w:t>
      </w:r>
      <w:r w:rsidR="006A53A4">
        <w:rPr>
          <w:sz w:val="24"/>
          <w:szCs w:val="24"/>
        </w:rPr>
        <w:t>. Za svaku godinu sudjelovanja u sekcijama Školske zadruge kandidat dobiva 1 bod, a za sudjelovanje na smotrama i sajmovima kao član Školske zadruge 2 boda.</w:t>
      </w:r>
    </w:p>
    <w:p w:rsidR="006A53A4" w:rsidRDefault="006A53A4" w:rsidP="005C7999">
      <w:pPr>
        <w:pStyle w:val="Bezproreda"/>
        <w:rPr>
          <w:sz w:val="24"/>
          <w:szCs w:val="24"/>
        </w:rPr>
      </w:pPr>
    </w:p>
    <w:p w:rsidR="006A53A4" w:rsidRDefault="000A3980" w:rsidP="005C799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8</w:t>
      </w:r>
      <w:r w:rsidR="006A53A4">
        <w:rPr>
          <w:sz w:val="24"/>
          <w:szCs w:val="24"/>
        </w:rPr>
        <w:t>. Za svaku godinu predsjedanja razrednim odjelom kandidat dobiva 1 bod. Ako je predsjedavao Učeničkim vijećem, za svaku godinu dobiva 3 boda.</w:t>
      </w:r>
    </w:p>
    <w:p w:rsidR="00A56E52" w:rsidRDefault="00A56E52" w:rsidP="005C7999">
      <w:pPr>
        <w:pStyle w:val="Bezproreda"/>
        <w:rPr>
          <w:sz w:val="24"/>
          <w:szCs w:val="24"/>
        </w:rPr>
      </w:pPr>
    </w:p>
    <w:p w:rsidR="00A56E52" w:rsidRDefault="00A56E52" w:rsidP="005C7999">
      <w:pPr>
        <w:pStyle w:val="Bezproreda"/>
        <w:rPr>
          <w:sz w:val="24"/>
          <w:szCs w:val="24"/>
        </w:rPr>
      </w:pPr>
    </w:p>
    <w:p w:rsidR="00A56E52" w:rsidRPr="00A56E52" w:rsidRDefault="00A56E52" w:rsidP="005C7999">
      <w:pPr>
        <w:pStyle w:val="Bezproreda"/>
        <w:rPr>
          <w:b/>
          <w:sz w:val="28"/>
          <w:szCs w:val="28"/>
        </w:rPr>
      </w:pPr>
      <w:r w:rsidRPr="00A56E52">
        <w:rPr>
          <w:b/>
          <w:sz w:val="28"/>
          <w:szCs w:val="28"/>
        </w:rPr>
        <w:t>III. IZBOR UČENIKA GENERACIJE</w:t>
      </w:r>
    </w:p>
    <w:p w:rsidR="00A56E52" w:rsidRDefault="00A56E52" w:rsidP="005C7999">
      <w:pPr>
        <w:pStyle w:val="Bezproreda"/>
        <w:rPr>
          <w:b/>
          <w:sz w:val="24"/>
          <w:szCs w:val="24"/>
        </w:rPr>
      </w:pPr>
    </w:p>
    <w:p w:rsidR="00A56E52" w:rsidRDefault="00A56E52" w:rsidP="00A56E52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6.</w:t>
      </w:r>
    </w:p>
    <w:p w:rsidR="00A56E52" w:rsidRDefault="00A56E52" w:rsidP="00A56E52">
      <w:pPr>
        <w:pStyle w:val="Bezproreda"/>
        <w:jc w:val="center"/>
        <w:rPr>
          <w:b/>
          <w:sz w:val="24"/>
          <w:szCs w:val="24"/>
        </w:rPr>
      </w:pPr>
    </w:p>
    <w:p w:rsidR="00A56E52" w:rsidRDefault="00A56E52" w:rsidP="00A56E5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Razredno vijeće osmog razreda /osmih razreda predlaže kandidate za učenika generacije</w:t>
      </w:r>
      <w:r w:rsidR="007D0321">
        <w:rPr>
          <w:sz w:val="24"/>
          <w:szCs w:val="24"/>
        </w:rPr>
        <w:t xml:space="preserve">. Praćenje i </w:t>
      </w:r>
      <w:r>
        <w:rPr>
          <w:sz w:val="24"/>
          <w:szCs w:val="24"/>
        </w:rPr>
        <w:t>prikupljanje pr</w:t>
      </w:r>
      <w:r w:rsidR="00AF6600">
        <w:rPr>
          <w:sz w:val="24"/>
          <w:szCs w:val="24"/>
        </w:rPr>
        <w:t>ijedloga kao i prikupljanje podataka</w:t>
      </w:r>
      <w:r w:rsidR="007D0321">
        <w:rPr>
          <w:sz w:val="24"/>
          <w:szCs w:val="24"/>
        </w:rPr>
        <w:t xml:space="preserve"> u</w:t>
      </w:r>
      <w:r>
        <w:rPr>
          <w:sz w:val="24"/>
          <w:szCs w:val="24"/>
        </w:rPr>
        <w:t xml:space="preserve"> Školi vrši razrednik osmog razreda/ razrednici osmih razreda. </w:t>
      </w:r>
    </w:p>
    <w:p w:rsidR="00A56E52" w:rsidRDefault="00A56E52" w:rsidP="00A56E52">
      <w:pPr>
        <w:pStyle w:val="Bezproreda"/>
        <w:rPr>
          <w:sz w:val="24"/>
          <w:szCs w:val="24"/>
        </w:rPr>
      </w:pPr>
    </w:p>
    <w:p w:rsidR="00A56E52" w:rsidRDefault="00A56E52" w:rsidP="00A56E52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7.</w:t>
      </w:r>
    </w:p>
    <w:p w:rsidR="00A56E52" w:rsidRDefault="00A56E52" w:rsidP="00A56E52">
      <w:pPr>
        <w:pStyle w:val="Bezproreda"/>
        <w:jc w:val="center"/>
        <w:rPr>
          <w:b/>
          <w:sz w:val="24"/>
          <w:szCs w:val="24"/>
        </w:rPr>
      </w:pPr>
    </w:p>
    <w:p w:rsidR="00AF6600" w:rsidRDefault="00AF6600" w:rsidP="00AF66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Provjeru prikupljenih podataka i bodovan</w:t>
      </w:r>
      <w:r w:rsidR="00632DAA">
        <w:rPr>
          <w:sz w:val="24"/>
          <w:szCs w:val="24"/>
        </w:rPr>
        <w:t>je obavlja Razredno vijeće osmog razreda. Na osnovi broja bodova sastavlja popis kandidata za učenika generacije.</w:t>
      </w:r>
    </w:p>
    <w:p w:rsidR="00632DAA" w:rsidRDefault="00632DAA" w:rsidP="00AF66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Ako dva ili više kandidata imaju jednak  broj bodova, prednost ima onaj koji ima veći broj bodova na osnovi ocjene Učiteljskog vijeća.</w:t>
      </w:r>
    </w:p>
    <w:p w:rsidR="00632DAA" w:rsidRDefault="00632DAA" w:rsidP="00AF6600">
      <w:pPr>
        <w:pStyle w:val="Bezproreda"/>
        <w:rPr>
          <w:sz w:val="24"/>
          <w:szCs w:val="24"/>
        </w:rPr>
      </w:pPr>
    </w:p>
    <w:p w:rsidR="00632DAA" w:rsidRDefault="00632DAA" w:rsidP="00632DAA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8.</w:t>
      </w:r>
    </w:p>
    <w:p w:rsidR="00632DAA" w:rsidRDefault="00632DAA" w:rsidP="00632DAA">
      <w:pPr>
        <w:pStyle w:val="Bezproreda"/>
        <w:jc w:val="center"/>
        <w:rPr>
          <w:b/>
          <w:sz w:val="24"/>
          <w:szCs w:val="24"/>
        </w:rPr>
      </w:pPr>
    </w:p>
    <w:p w:rsidR="00632DAA" w:rsidRDefault="00632DAA" w:rsidP="00632DAA">
      <w:pPr>
        <w:pStyle w:val="Bezproreda"/>
        <w:rPr>
          <w:sz w:val="24"/>
          <w:szCs w:val="24"/>
        </w:rPr>
      </w:pPr>
      <w:r w:rsidRPr="00632DAA">
        <w:rPr>
          <w:sz w:val="24"/>
          <w:szCs w:val="24"/>
        </w:rPr>
        <w:t>Razredno vijeće o svom radu vodi zapisnik.</w:t>
      </w:r>
    </w:p>
    <w:p w:rsidR="00632DAA" w:rsidRDefault="00632DAA" w:rsidP="00632DAA">
      <w:pPr>
        <w:pStyle w:val="Bezproreda"/>
        <w:rPr>
          <w:sz w:val="24"/>
          <w:szCs w:val="24"/>
        </w:rPr>
      </w:pPr>
    </w:p>
    <w:p w:rsidR="00632DAA" w:rsidRDefault="00632DAA" w:rsidP="00632DAA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9.</w:t>
      </w:r>
    </w:p>
    <w:p w:rsidR="00632DAA" w:rsidRDefault="00632DAA" w:rsidP="00632DAA">
      <w:pPr>
        <w:pStyle w:val="Bezproreda"/>
        <w:jc w:val="center"/>
        <w:rPr>
          <w:b/>
          <w:sz w:val="24"/>
          <w:szCs w:val="24"/>
        </w:rPr>
      </w:pPr>
    </w:p>
    <w:p w:rsidR="00632DAA" w:rsidRDefault="00632DAA" w:rsidP="00632DAA">
      <w:pPr>
        <w:pStyle w:val="Bezproreda"/>
        <w:rPr>
          <w:sz w:val="24"/>
          <w:szCs w:val="24"/>
        </w:rPr>
      </w:pPr>
      <w:r w:rsidRPr="00632DAA">
        <w:rPr>
          <w:sz w:val="24"/>
          <w:szCs w:val="24"/>
        </w:rPr>
        <w:t>Učiteljsko vijeće</w:t>
      </w:r>
      <w:r>
        <w:rPr>
          <w:sz w:val="24"/>
          <w:szCs w:val="24"/>
        </w:rPr>
        <w:t xml:space="preserve"> razmatra prijedloge RV i rang listu i donosi konačnu odluku o učeniku generacije</w:t>
      </w:r>
      <w:r w:rsidR="00AE1AD6">
        <w:rPr>
          <w:sz w:val="24"/>
          <w:szCs w:val="24"/>
        </w:rPr>
        <w:t xml:space="preserve"> koja je konačna.</w:t>
      </w:r>
    </w:p>
    <w:p w:rsidR="00AE1AD6" w:rsidRDefault="00AE1AD6" w:rsidP="00632DAA">
      <w:pPr>
        <w:pStyle w:val="Bezproreda"/>
        <w:rPr>
          <w:sz w:val="24"/>
          <w:szCs w:val="24"/>
        </w:rPr>
      </w:pPr>
    </w:p>
    <w:p w:rsidR="00AE1AD6" w:rsidRDefault="00AE1AD6" w:rsidP="00AE1AD6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10.</w:t>
      </w:r>
    </w:p>
    <w:p w:rsidR="00AE1AD6" w:rsidRDefault="00AE1AD6" w:rsidP="00AE1AD6">
      <w:pPr>
        <w:pStyle w:val="Bezproreda"/>
        <w:jc w:val="center"/>
        <w:rPr>
          <w:b/>
          <w:sz w:val="24"/>
          <w:szCs w:val="24"/>
        </w:rPr>
      </w:pPr>
    </w:p>
    <w:p w:rsidR="00AE1AD6" w:rsidRDefault="00AE1AD6" w:rsidP="00AE1AD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Učenik generacije dobiva priznanje „Učenik generacije“ koja je sastavni dio ovih kriterija. U skladu s materijalnim mogućnostima Škole, učeniku generacije mogu se dodijeliti novčane nagrade i odgovarajući darovi.</w:t>
      </w:r>
    </w:p>
    <w:p w:rsidR="00AE1AD6" w:rsidRDefault="00AE1AD6" w:rsidP="00AE1AD6">
      <w:pPr>
        <w:pStyle w:val="Bezproreda"/>
        <w:rPr>
          <w:sz w:val="24"/>
          <w:szCs w:val="24"/>
        </w:rPr>
      </w:pPr>
    </w:p>
    <w:p w:rsidR="00AE1AD6" w:rsidRDefault="00AE1AD6" w:rsidP="00AE1AD6">
      <w:pPr>
        <w:pStyle w:val="Bezproreda"/>
        <w:rPr>
          <w:sz w:val="24"/>
          <w:szCs w:val="24"/>
        </w:rPr>
      </w:pPr>
    </w:p>
    <w:p w:rsidR="00AE1AD6" w:rsidRDefault="00AE1AD6" w:rsidP="00AE1AD6">
      <w:pPr>
        <w:pStyle w:val="Bezproreda"/>
        <w:rPr>
          <w:sz w:val="24"/>
          <w:szCs w:val="24"/>
        </w:rPr>
      </w:pPr>
    </w:p>
    <w:p w:rsidR="00AE1AD6" w:rsidRDefault="00AE1AD6" w:rsidP="00AE1AD6">
      <w:pPr>
        <w:pStyle w:val="Bezproreda"/>
        <w:rPr>
          <w:sz w:val="24"/>
          <w:szCs w:val="24"/>
        </w:rPr>
      </w:pPr>
    </w:p>
    <w:p w:rsidR="00AE1AD6" w:rsidRDefault="00AE1AD6" w:rsidP="00AE1AD6">
      <w:pPr>
        <w:pStyle w:val="Bezproreda"/>
        <w:rPr>
          <w:sz w:val="24"/>
          <w:szCs w:val="24"/>
        </w:rPr>
      </w:pPr>
    </w:p>
    <w:p w:rsidR="00AE1AD6" w:rsidRDefault="00AE1AD6" w:rsidP="00AE1AD6">
      <w:pPr>
        <w:pStyle w:val="Bezproreda"/>
        <w:rPr>
          <w:sz w:val="24"/>
          <w:szCs w:val="24"/>
        </w:rPr>
      </w:pPr>
    </w:p>
    <w:p w:rsidR="00AE1AD6" w:rsidRPr="00AE1AD6" w:rsidRDefault="00AE1AD6" w:rsidP="00AE1AD6">
      <w:pPr>
        <w:pStyle w:val="Bezproreda"/>
        <w:rPr>
          <w:b/>
          <w:sz w:val="28"/>
          <w:szCs w:val="28"/>
        </w:rPr>
      </w:pPr>
      <w:r>
        <w:rPr>
          <w:b/>
          <w:sz w:val="28"/>
          <w:szCs w:val="28"/>
        </w:rPr>
        <w:t>IV. PRIJELAZNE I ZAVRŠNE ODREDBE</w:t>
      </w:r>
    </w:p>
    <w:p w:rsidR="00AE1AD6" w:rsidRDefault="00AE1AD6" w:rsidP="00AE1AD6">
      <w:pPr>
        <w:pStyle w:val="Bezproreda"/>
        <w:rPr>
          <w:sz w:val="24"/>
          <w:szCs w:val="24"/>
        </w:rPr>
      </w:pPr>
    </w:p>
    <w:p w:rsidR="00AE1AD6" w:rsidRDefault="00AE1AD6" w:rsidP="00AE1AD6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11.</w:t>
      </w:r>
    </w:p>
    <w:p w:rsidR="00AE1AD6" w:rsidRDefault="00AE1AD6" w:rsidP="00AE1AD6">
      <w:pPr>
        <w:pStyle w:val="Bezproreda"/>
        <w:jc w:val="center"/>
        <w:rPr>
          <w:b/>
          <w:sz w:val="24"/>
          <w:szCs w:val="24"/>
        </w:rPr>
      </w:pPr>
    </w:p>
    <w:p w:rsidR="00AE1AD6" w:rsidRDefault="00AE1AD6" w:rsidP="00AE1AD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Izmjene i dopune ovih kriterija donose se na način i po postupku po kojima su Kriteriji i doneseni.</w:t>
      </w:r>
    </w:p>
    <w:p w:rsidR="00AE1AD6" w:rsidRDefault="00AE1AD6" w:rsidP="00AE1AD6">
      <w:pPr>
        <w:pStyle w:val="Bezproreda"/>
        <w:rPr>
          <w:sz w:val="24"/>
          <w:szCs w:val="24"/>
        </w:rPr>
      </w:pPr>
    </w:p>
    <w:p w:rsidR="00AE1AD6" w:rsidRDefault="00AE1AD6" w:rsidP="00AE1AD6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12.</w:t>
      </w:r>
    </w:p>
    <w:p w:rsidR="00AE1AD6" w:rsidRDefault="00AE1AD6" w:rsidP="00AE1AD6">
      <w:pPr>
        <w:pStyle w:val="Bezproreda"/>
        <w:jc w:val="center"/>
        <w:rPr>
          <w:b/>
          <w:sz w:val="24"/>
          <w:szCs w:val="24"/>
        </w:rPr>
      </w:pPr>
    </w:p>
    <w:p w:rsidR="00AE1AD6" w:rsidRPr="00AE1AD6" w:rsidRDefault="00AE1AD6" w:rsidP="00AE1AD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Kriteriji stupaju na snagu danom donošenja.</w:t>
      </w:r>
    </w:p>
    <w:p w:rsidR="00AE1AD6" w:rsidRPr="00AE1AD6" w:rsidRDefault="00AE1AD6" w:rsidP="00AE1AD6">
      <w:pPr>
        <w:pStyle w:val="Bezproreda"/>
        <w:rPr>
          <w:sz w:val="24"/>
          <w:szCs w:val="24"/>
        </w:rPr>
      </w:pPr>
    </w:p>
    <w:p w:rsidR="00A56E52" w:rsidRDefault="00B06DAD" w:rsidP="007D032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Predsjedateljica:</w:t>
      </w:r>
    </w:p>
    <w:p w:rsidR="00B06DAD" w:rsidRPr="00A56E52" w:rsidRDefault="00B06DAD" w:rsidP="007D032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Susana Dundović, prof.</w:t>
      </w:r>
    </w:p>
    <w:sectPr w:rsidR="00B06DAD" w:rsidRPr="00A56E52" w:rsidSect="009A6AB9">
      <w:pgSz w:w="11906" w:h="16838"/>
      <w:pgMar w:top="1418" w:right="1077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12E" w:rsidRDefault="00F4712E" w:rsidP="009A6AB9">
      <w:pPr>
        <w:spacing w:after="0" w:line="240" w:lineRule="auto"/>
      </w:pPr>
      <w:r>
        <w:separator/>
      </w:r>
    </w:p>
  </w:endnote>
  <w:endnote w:type="continuationSeparator" w:id="0">
    <w:p w:rsidR="00F4712E" w:rsidRDefault="00F4712E" w:rsidP="009A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12E" w:rsidRDefault="00F4712E" w:rsidP="009A6AB9">
      <w:pPr>
        <w:spacing w:after="0" w:line="240" w:lineRule="auto"/>
      </w:pPr>
      <w:r>
        <w:separator/>
      </w:r>
    </w:p>
  </w:footnote>
  <w:footnote w:type="continuationSeparator" w:id="0">
    <w:p w:rsidR="00F4712E" w:rsidRDefault="00F4712E" w:rsidP="009A6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950EC"/>
    <w:multiLevelType w:val="hybridMultilevel"/>
    <w:tmpl w:val="C7D836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F6457"/>
    <w:multiLevelType w:val="hybridMultilevel"/>
    <w:tmpl w:val="6E16BE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BA4"/>
    <w:rsid w:val="000A3980"/>
    <w:rsid w:val="001127B1"/>
    <w:rsid w:val="00342707"/>
    <w:rsid w:val="005C7999"/>
    <w:rsid w:val="00632DAA"/>
    <w:rsid w:val="00670748"/>
    <w:rsid w:val="006A53A4"/>
    <w:rsid w:val="007109CB"/>
    <w:rsid w:val="00736D2A"/>
    <w:rsid w:val="0077261E"/>
    <w:rsid w:val="007D0321"/>
    <w:rsid w:val="008352AC"/>
    <w:rsid w:val="00892EDF"/>
    <w:rsid w:val="00895AEB"/>
    <w:rsid w:val="00995129"/>
    <w:rsid w:val="009A6AB9"/>
    <w:rsid w:val="00A56E52"/>
    <w:rsid w:val="00AE1AD6"/>
    <w:rsid w:val="00AF6600"/>
    <w:rsid w:val="00B06DAD"/>
    <w:rsid w:val="00B2631B"/>
    <w:rsid w:val="00B27F29"/>
    <w:rsid w:val="00B55BA4"/>
    <w:rsid w:val="00B67E59"/>
    <w:rsid w:val="00B76FAA"/>
    <w:rsid w:val="00C03C2C"/>
    <w:rsid w:val="00EB1D37"/>
    <w:rsid w:val="00ED48C8"/>
    <w:rsid w:val="00F4712E"/>
    <w:rsid w:val="00F70B9C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9ABF5"/>
  <w15:chartTrackingRefBased/>
  <w15:docId w15:val="{5C9BF472-F4C6-4663-8DC8-560AF8B8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55BA4"/>
    <w:pPr>
      <w:spacing w:after="0" w:line="240" w:lineRule="auto"/>
    </w:pPr>
  </w:style>
  <w:style w:type="character" w:styleId="Tekstrezerviranogmjesta">
    <w:name w:val="Placeholder Text"/>
    <w:basedOn w:val="Zadanifontodlomka"/>
    <w:uiPriority w:val="99"/>
    <w:semiHidden/>
    <w:rsid w:val="00B55BA4"/>
    <w:rPr>
      <w:color w:val="808080"/>
    </w:rPr>
  </w:style>
  <w:style w:type="table" w:styleId="Reetkatablice">
    <w:name w:val="Table Grid"/>
    <w:basedOn w:val="Obinatablica"/>
    <w:uiPriority w:val="39"/>
    <w:rsid w:val="00B26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A6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A6AB9"/>
  </w:style>
  <w:style w:type="paragraph" w:styleId="Podnoje">
    <w:name w:val="footer"/>
    <w:basedOn w:val="Normal"/>
    <w:link w:val="PodnojeChar"/>
    <w:uiPriority w:val="99"/>
    <w:unhideWhenUsed/>
    <w:rsid w:val="009A6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A6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Tajnistvo</cp:lastModifiedBy>
  <cp:revision>14</cp:revision>
  <cp:lastPrinted>2023-08-31T09:02:00Z</cp:lastPrinted>
  <dcterms:created xsi:type="dcterms:W3CDTF">2023-07-07T05:51:00Z</dcterms:created>
  <dcterms:modified xsi:type="dcterms:W3CDTF">2023-08-31T09:06:00Z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716838746</vt:i4>
  </property>
</Properties>
</file>