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E0E" w:rsidRPr="00F46EAF" w:rsidRDefault="00741E0E" w:rsidP="00741E0E">
      <w:pPr>
        <w:jc w:val="both"/>
        <w:rPr>
          <w:noProof/>
          <w:lang w:val="pl-PL"/>
        </w:rPr>
      </w:pPr>
    </w:p>
    <w:p w:rsidR="00741E0E" w:rsidRPr="00F46EAF" w:rsidRDefault="00741E0E" w:rsidP="00741E0E">
      <w:pPr>
        <w:pStyle w:val="Tijeloteksta"/>
        <w:ind w:firstLine="720"/>
        <w:rPr>
          <w:lang w:val="hr-HR"/>
        </w:rPr>
      </w:pPr>
      <w:r w:rsidRPr="00F46EAF">
        <w:t>Na temelju član</w:t>
      </w:r>
      <w:r w:rsidRPr="00F46EAF">
        <w:rPr>
          <w:lang w:val="hr-HR"/>
        </w:rPr>
        <w:t>ka</w:t>
      </w:r>
      <w:r w:rsidRPr="00F46EAF">
        <w:t xml:space="preserve"> </w:t>
      </w:r>
      <w:r w:rsidRPr="00F46EAF">
        <w:rPr>
          <w:lang w:val="en-GB"/>
        </w:rPr>
        <w:t>26</w:t>
      </w:r>
      <w:r w:rsidRPr="00F46EAF">
        <w:t xml:space="preserve">. i </w:t>
      </w:r>
      <w:r w:rsidRPr="00F46EAF">
        <w:rPr>
          <w:lang w:val="en-GB"/>
        </w:rPr>
        <w:t>27</w:t>
      </w:r>
      <w:r w:rsidRPr="00F46EAF">
        <w:t xml:space="preserve">. Zakona o radu (Narodne novine broj </w:t>
      </w:r>
      <w:r w:rsidRPr="00F46EAF">
        <w:rPr>
          <w:lang w:val="en-GB"/>
        </w:rPr>
        <w:t xml:space="preserve">93/14, 127/17,  98/19 i 151/22 </w:t>
      </w:r>
      <w:r w:rsidRPr="00F46EAF">
        <w:t>)</w:t>
      </w:r>
      <w:r w:rsidRPr="00F46EAF">
        <w:rPr>
          <w:lang w:val="en-GB"/>
        </w:rPr>
        <w:t xml:space="preserve"> </w:t>
      </w:r>
      <w:proofErr w:type="spellStart"/>
      <w:r w:rsidRPr="00F46EAF">
        <w:rPr>
          <w:lang w:val="en-GB"/>
        </w:rPr>
        <w:t>te</w:t>
      </w:r>
      <w:proofErr w:type="spellEnd"/>
      <w:r w:rsidRPr="00F46EAF">
        <w:t xml:space="preserve"> članka </w:t>
      </w:r>
      <w:r w:rsidRPr="00F46EAF">
        <w:rPr>
          <w:lang w:val="hr-HR"/>
        </w:rPr>
        <w:t xml:space="preserve">54. </w:t>
      </w:r>
      <w:r w:rsidRPr="00F46EAF">
        <w:t xml:space="preserve"> Statuta</w:t>
      </w:r>
      <w:r w:rsidRPr="00F46EAF">
        <w:rPr>
          <w:lang w:val="hr-HR"/>
        </w:rPr>
        <w:t xml:space="preserve"> Osnovne škole Petrijevci, Petrijevci, Petrijevci  </w:t>
      </w:r>
      <w:r w:rsidRPr="00F46EAF">
        <w:t>Školski odbor</w:t>
      </w:r>
      <w:r w:rsidRPr="00F46EAF">
        <w:rPr>
          <w:lang w:val="hr-HR"/>
        </w:rPr>
        <w:t xml:space="preserve"> </w:t>
      </w:r>
      <w:r w:rsidRPr="00F46EAF">
        <w:t>nakon prethodnog savjetovanja s</w:t>
      </w:r>
      <w:r w:rsidRPr="00F46EAF">
        <w:rPr>
          <w:lang w:val="hr-HR"/>
        </w:rPr>
        <w:t>a</w:t>
      </w:r>
      <w:r w:rsidRPr="00F46EAF">
        <w:t xml:space="preserve"> sindikalnim povjerenikom </w:t>
      </w:r>
      <w:r w:rsidRPr="00F46EAF">
        <w:rPr>
          <w:lang w:val="hr-HR"/>
        </w:rPr>
        <w:t xml:space="preserve">s pravima i obvezama </w:t>
      </w:r>
      <w:r w:rsidRPr="00F46EAF">
        <w:rPr>
          <w:lang w:val="en-GB"/>
        </w:rPr>
        <w:t>R</w:t>
      </w:r>
      <w:proofErr w:type="spellStart"/>
      <w:r w:rsidRPr="00F46EAF">
        <w:t>adničkog</w:t>
      </w:r>
      <w:proofErr w:type="spellEnd"/>
      <w:r w:rsidRPr="00F46EAF">
        <w:t xml:space="preserve"> vijeća, na </w:t>
      </w:r>
      <w:r w:rsidR="002E4C77">
        <w:rPr>
          <w:lang w:val="hr-HR"/>
        </w:rPr>
        <w:t>37</w:t>
      </w:r>
      <w:r w:rsidRPr="00F46EAF">
        <w:rPr>
          <w:lang w:val="hr-HR"/>
        </w:rPr>
        <w:t xml:space="preserve">. </w:t>
      </w:r>
      <w:r w:rsidRPr="00F46EAF">
        <w:t xml:space="preserve">sjednici </w:t>
      </w:r>
      <w:r w:rsidRPr="00F55DC1">
        <w:t xml:space="preserve">održanoj </w:t>
      </w:r>
      <w:r w:rsidR="002E4C77">
        <w:rPr>
          <w:lang w:val="hr-HR"/>
        </w:rPr>
        <w:t xml:space="preserve">2. listopada </w:t>
      </w:r>
      <w:r w:rsidRPr="00F55DC1">
        <w:rPr>
          <w:lang w:val="hr-HR"/>
        </w:rPr>
        <w:t xml:space="preserve"> 202</w:t>
      </w:r>
      <w:r>
        <w:rPr>
          <w:lang w:val="hr-HR"/>
        </w:rPr>
        <w:t>4</w:t>
      </w:r>
      <w:r w:rsidRPr="00F55DC1">
        <w:rPr>
          <w:lang w:val="hr-HR"/>
        </w:rPr>
        <w:t xml:space="preserve">. godine </w:t>
      </w:r>
      <w:r w:rsidRPr="00F55DC1">
        <w:t>donio</w:t>
      </w:r>
      <w:r w:rsidRPr="00F46EAF">
        <w:t xml:space="preserve"> je</w:t>
      </w:r>
    </w:p>
    <w:p w:rsidR="00741E0E" w:rsidRPr="00F46EAF" w:rsidRDefault="00741E0E" w:rsidP="00741E0E">
      <w:pPr>
        <w:pStyle w:val="Tijeloteksta"/>
        <w:tabs>
          <w:tab w:val="left" w:pos="1134"/>
        </w:tabs>
      </w:pPr>
    </w:p>
    <w:p w:rsidR="00741E0E" w:rsidRPr="00F46EAF" w:rsidRDefault="00741E0E" w:rsidP="00741E0E">
      <w:pPr>
        <w:pStyle w:val="Tijeloteksta"/>
        <w:rPr>
          <w:lang w:val="hr-HR"/>
        </w:rPr>
      </w:pPr>
    </w:p>
    <w:p w:rsidR="00741E0E" w:rsidRDefault="00741E0E" w:rsidP="00741E0E">
      <w:pPr>
        <w:pStyle w:val="Tijeloteksta"/>
        <w:jc w:val="center"/>
        <w:rPr>
          <w:b/>
          <w:sz w:val="28"/>
          <w:szCs w:val="28"/>
          <w:lang w:val="hr-HR"/>
        </w:rPr>
      </w:pPr>
      <w:r>
        <w:rPr>
          <w:b/>
          <w:sz w:val="28"/>
          <w:szCs w:val="28"/>
          <w:lang w:val="hr-HR"/>
        </w:rPr>
        <w:t>IZMJENE I DOPUNE</w:t>
      </w:r>
    </w:p>
    <w:p w:rsidR="00741E0E" w:rsidRPr="00F46EAF" w:rsidRDefault="00741E0E" w:rsidP="00741E0E">
      <w:pPr>
        <w:pStyle w:val="Tijeloteksta"/>
        <w:jc w:val="center"/>
        <w:rPr>
          <w:b/>
          <w:sz w:val="28"/>
          <w:szCs w:val="28"/>
          <w:lang w:val="hr-HR"/>
        </w:rPr>
      </w:pPr>
      <w:r w:rsidRPr="00F46EAF">
        <w:rPr>
          <w:b/>
          <w:sz w:val="28"/>
          <w:szCs w:val="28"/>
        </w:rPr>
        <w:t>PR</w:t>
      </w:r>
      <w:r w:rsidRPr="00F46EAF">
        <w:rPr>
          <w:b/>
          <w:sz w:val="28"/>
          <w:szCs w:val="28"/>
          <w:lang w:val="hr-HR"/>
        </w:rPr>
        <w:t>AVILNIK</w:t>
      </w:r>
      <w:r>
        <w:rPr>
          <w:b/>
          <w:sz w:val="28"/>
          <w:szCs w:val="28"/>
          <w:lang w:val="hr-HR"/>
        </w:rPr>
        <w:t>A</w:t>
      </w:r>
      <w:r w:rsidRPr="00F46EAF">
        <w:rPr>
          <w:b/>
          <w:sz w:val="28"/>
          <w:szCs w:val="28"/>
          <w:lang w:val="hr-HR"/>
        </w:rPr>
        <w:t xml:space="preserve"> O RADU </w:t>
      </w:r>
    </w:p>
    <w:p w:rsidR="00A155F8" w:rsidRDefault="00A155F8"/>
    <w:p w:rsidR="008160F5" w:rsidRDefault="008160F5"/>
    <w:p w:rsidR="008160F5" w:rsidRPr="003B6158" w:rsidRDefault="008160F5" w:rsidP="008160F5">
      <w:pPr>
        <w:jc w:val="center"/>
      </w:pPr>
      <w:r w:rsidRPr="003B6158">
        <w:t>Članak 1.</w:t>
      </w:r>
    </w:p>
    <w:p w:rsidR="008160F5" w:rsidRDefault="008160F5" w:rsidP="008160F5">
      <w:r w:rsidRPr="003B6158">
        <w:t xml:space="preserve">U </w:t>
      </w:r>
      <w:r>
        <w:t>Pravilniku o radu</w:t>
      </w:r>
      <w:r w:rsidRPr="003B6158">
        <w:t xml:space="preserve"> Osnovne škole Petrijevci, Petrijevci od 2</w:t>
      </w:r>
      <w:r>
        <w:t>3</w:t>
      </w:r>
      <w:r w:rsidRPr="003B6158">
        <w:t>.0</w:t>
      </w:r>
      <w:r>
        <w:t>5</w:t>
      </w:r>
      <w:r w:rsidRPr="003B6158">
        <w:t>.20</w:t>
      </w:r>
      <w:r>
        <w:t>23</w:t>
      </w:r>
      <w:r w:rsidRPr="003B6158">
        <w:t>. godine KLASA:</w:t>
      </w:r>
      <w:r>
        <w:t>600</w:t>
      </w:r>
      <w:r w:rsidRPr="003B6158">
        <w:t>-0</w:t>
      </w:r>
      <w:r>
        <w:t>1</w:t>
      </w:r>
      <w:r w:rsidRPr="003B6158">
        <w:t>/</w:t>
      </w:r>
      <w:r>
        <w:t>23</w:t>
      </w:r>
      <w:r w:rsidRPr="003B6158">
        <w:t>-0</w:t>
      </w:r>
      <w:r>
        <w:t xml:space="preserve">5/02, </w:t>
      </w:r>
      <w:r w:rsidRPr="003B6158">
        <w:t>URBROJ:</w:t>
      </w:r>
      <w:r>
        <w:t xml:space="preserve"> </w:t>
      </w:r>
      <w:r w:rsidRPr="003B6158">
        <w:t>2185</w:t>
      </w:r>
      <w:r>
        <w:t>-</w:t>
      </w:r>
      <w:r w:rsidRPr="003B6158">
        <w:t>11-</w:t>
      </w:r>
      <w:r>
        <w:t>23</w:t>
      </w:r>
      <w:r w:rsidRPr="003B6158">
        <w:t>-1</w:t>
      </w:r>
      <w:r>
        <w:t>,</w:t>
      </w:r>
    </w:p>
    <w:p w:rsidR="008160F5" w:rsidRDefault="008160F5" w:rsidP="008160F5">
      <w:r w:rsidRPr="003B6158">
        <w:t xml:space="preserve">članak </w:t>
      </w:r>
      <w:r>
        <w:t>10</w:t>
      </w:r>
      <w:r w:rsidRPr="003B6158">
        <w:t>. mijenja se i glasi:</w:t>
      </w:r>
    </w:p>
    <w:p w:rsidR="008160F5" w:rsidRPr="00A73103" w:rsidRDefault="00A73103" w:rsidP="00867C98">
      <w:pPr>
        <w:jc w:val="both"/>
      </w:pPr>
      <w:r>
        <w:t>„</w:t>
      </w:r>
      <w:r w:rsidR="008160F5" w:rsidRPr="00A73103">
        <w:t>(1) Iznimno od odredb</w:t>
      </w:r>
      <w:r w:rsidR="003E24E9">
        <w:t>i</w:t>
      </w:r>
      <w:r w:rsidR="008160F5" w:rsidRPr="00A73103">
        <w:t xml:space="preserve"> članka 9. ovoga Pravilnika, radni odnos može se zasnovati ugovorom o radu bez natječaja:</w:t>
      </w:r>
    </w:p>
    <w:p w:rsidR="008160F5" w:rsidRDefault="008160F5" w:rsidP="00907E0F">
      <w:pPr>
        <w:pStyle w:val="Odlomakpopisa"/>
        <w:numPr>
          <w:ilvl w:val="0"/>
          <w:numId w:val="2"/>
        </w:numPr>
        <w:jc w:val="both"/>
      </w:pPr>
      <w:r w:rsidRPr="00A73103">
        <w:t>na određeno vrijeme kada je zbog obavljanja poslova koji ne trpe odgodu potrebno zaposliti osobu na vrijeme do 60 dana na temelju samostalne odluke ravnatelja Škole u skladu s odredbama Zakona o odgoju i obrazovanju u osnovnoj i srednjoj školi</w:t>
      </w:r>
    </w:p>
    <w:p w:rsidR="008160F5" w:rsidRDefault="008160F5" w:rsidP="00867C98">
      <w:pPr>
        <w:pStyle w:val="Odlomakpopisa"/>
        <w:numPr>
          <w:ilvl w:val="0"/>
          <w:numId w:val="2"/>
        </w:numPr>
        <w:jc w:val="both"/>
      </w:pPr>
      <w:r w:rsidRPr="00A73103">
        <w:t xml:space="preserve">s osobom kojoj je ugovor o radu na neodređeno vrijeme otkazan zbog gospodarskih, tehničkih ili organizacijskih razloga i koja se nalazi u evidenciji </w:t>
      </w:r>
      <w:r w:rsidRPr="00867C98">
        <w:rPr>
          <w:rFonts w:eastAsia="Comic Sans MS"/>
        </w:rPr>
        <w:t>upravnog tijela županije nadležnog za poslove obrazovanja</w:t>
      </w:r>
      <w:r w:rsidRPr="00A73103">
        <w:t xml:space="preserve">  do punog radnog vremena, s radnikom koji u Školi ima zasnovan radni odnos na neodređeno nepuno radno vrijeme</w:t>
      </w:r>
      <w:r w:rsidR="00867C98">
        <w:t>,</w:t>
      </w:r>
    </w:p>
    <w:p w:rsidR="008160F5" w:rsidRDefault="008160F5" w:rsidP="00867C98">
      <w:pPr>
        <w:pStyle w:val="Odlomakpopisa"/>
        <w:numPr>
          <w:ilvl w:val="0"/>
          <w:numId w:val="2"/>
        </w:numPr>
        <w:jc w:val="both"/>
      </w:pPr>
      <w:r w:rsidRPr="00A73103">
        <w:t>na zahtjev radnika zaposlenog u drugoj školskoj ustanovi na neodređeno vrijeme, premještajem u Školu, na temelju sporazuma ravnatelja školskih ustanova</w:t>
      </w:r>
      <w:r w:rsidR="00867C98">
        <w:t>,</w:t>
      </w:r>
    </w:p>
    <w:p w:rsidR="008160F5" w:rsidRDefault="008160F5" w:rsidP="00867C98">
      <w:pPr>
        <w:pStyle w:val="Odlomakpopisa"/>
        <w:numPr>
          <w:ilvl w:val="0"/>
          <w:numId w:val="2"/>
        </w:numPr>
        <w:jc w:val="both"/>
      </w:pPr>
      <w:r w:rsidRPr="00A73103">
        <w:t>s osobom koja je tijekom studija bila korisnik državne stipendije Ministarstva znanosti i obrazovanja (dalje: MZO) za STEM nastavničke studije i koja je, sukladno uvjetima stipendiranja, preuzela obvezu rada u školskoj ustanovi. Škola će od MZO zatražiti popise i kontakte korisnika državne stipendije MZO za STEM područja, a na temelju dostavljenih podataka Škola će uputiti službeni poziv osobi za zasnivanje radnog odnosa</w:t>
      </w:r>
      <w:r w:rsidR="00867C98">
        <w:t>,</w:t>
      </w:r>
    </w:p>
    <w:p w:rsidR="00867C98" w:rsidRDefault="008160F5" w:rsidP="00867C98">
      <w:pPr>
        <w:pStyle w:val="Odlomakpopisa"/>
        <w:numPr>
          <w:ilvl w:val="0"/>
          <w:numId w:val="2"/>
        </w:numPr>
        <w:jc w:val="both"/>
      </w:pPr>
      <w:r w:rsidRPr="00A73103">
        <w:t>na poslovima učitelja na određeno vrijeme do godinu dana s osobom u mirovini koja ispunjava uvjete natječaja, s mogućnošću produljenja ugovora na određeno vrijeme za dodatnih godinu dana, ali ne dulje od 67. godine života ako se na natječaj ne javi osoba koja ispunjava uvjete za učitelja iz članka 105. Zakona o odgoju i obrazovanju u osnovnoj i srednjoj školi</w:t>
      </w:r>
      <w:r w:rsidR="00867C98">
        <w:t>,</w:t>
      </w:r>
    </w:p>
    <w:p w:rsidR="008160F5" w:rsidRPr="00A73103" w:rsidRDefault="008160F5" w:rsidP="00867C98">
      <w:pPr>
        <w:pStyle w:val="Odlomakpopisa"/>
        <w:numPr>
          <w:ilvl w:val="0"/>
          <w:numId w:val="2"/>
        </w:numPr>
        <w:jc w:val="both"/>
      </w:pPr>
      <w:r w:rsidRPr="00A73103">
        <w:t xml:space="preserve"> s osobom koja se zapošljava na radnom mjestu vjeroučitelja.</w:t>
      </w:r>
    </w:p>
    <w:p w:rsidR="008160F5" w:rsidRPr="00A73103" w:rsidRDefault="008160F5" w:rsidP="00867C98">
      <w:pPr>
        <w:jc w:val="both"/>
      </w:pPr>
      <w:r w:rsidRPr="00A73103">
        <w:t>(2) Vjeroučitelji zasnivaju radni odnos u Školi na temelju posebnih ugovora s vjerskim zajednicama.</w:t>
      </w:r>
      <w:r w:rsidR="00A73103">
        <w:t>“</w:t>
      </w:r>
    </w:p>
    <w:p w:rsidR="008160F5" w:rsidRPr="003B6158" w:rsidRDefault="008160F5" w:rsidP="00867C98">
      <w:pPr>
        <w:jc w:val="both"/>
      </w:pPr>
    </w:p>
    <w:p w:rsidR="008160F5" w:rsidRDefault="00907E0F" w:rsidP="00907E0F">
      <w:pPr>
        <w:jc w:val="center"/>
      </w:pPr>
      <w:r>
        <w:t>Članak 2.</w:t>
      </w:r>
    </w:p>
    <w:p w:rsidR="00907E0F" w:rsidRPr="00F40F1B" w:rsidRDefault="00907E0F" w:rsidP="00BD11AA">
      <w:pPr>
        <w:jc w:val="both"/>
      </w:pPr>
      <w:r w:rsidRPr="00F40F1B">
        <w:t>U članku 22. stavku 3. dodaje se novi podstavak 4. koji glasi:</w:t>
      </w:r>
    </w:p>
    <w:p w:rsidR="00907E0F" w:rsidRPr="00F40F1B" w:rsidRDefault="00907E0F" w:rsidP="00BD11AA">
      <w:pPr>
        <w:jc w:val="both"/>
      </w:pPr>
      <w:r w:rsidRPr="00F40F1B">
        <w:t>„na poslovima učitelja na određeno vrijeme do godinu dana s osobom u mirovini koja ispunjava uvjete natječaja, s mogućnošću produljenja ugovora na određeno vrijeme za dodatnih godinu dana, ali ne dulje od 67. godine života ako se na natječaj ne javi osoba koja ispunjava uvjete za učitelja iz članka 105. Zakona o odgoju i obrazovanju u osnovnoj i srednjoj školi.“</w:t>
      </w:r>
    </w:p>
    <w:p w:rsidR="00907E0F" w:rsidRDefault="00907E0F" w:rsidP="00907E0F">
      <w:pPr>
        <w:jc w:val="both"/>
      </w:pPr>
    </w:p>
    <w:p w:rsidR="00276D84" w:rsidRDefault="00276D84" w:rsidP="00907E0F">
      <w:pPr>
        <w:jc w:val="both"/>
      </w:pPr>
    </w:p>
    <w:p w:rsidR="00024C61" w:rsidRPr="003B6158" w:rsidRDefault="00024C61" w:rsidP="00024C61">
      <w:pPr>
        <w:jc w:val="both"/>
      </w:pPr>
    </w:p>
    <w:p w:rsidR="00024C61" w:rsidRDefault="00024C61" w:rsidP="00024C61">
      <w:pPr>
        <w:jc w:val="center"/>
      </w:pPr>
      <w:r>
        <w:lastRenderedPageBreak/>
        <w:t>Članak 3.</w:t>
      </w:r>
    </w:p>
    <w:p w:rsidR="00024C61" w:rsidRDefault="000E37D4" w:rsidP="00024C61">
      <w:pPr>
        <w:jc w:val="both"/>
      </w:pPr>
      <w:r>
        <w:t>U članku 55. stavku 1. riječi „jedan dan“ zamjenjuju se riječima „tri dana“.</w:t>
      </w:r>
    </w:p>
    <w:p w:rsidR="004071A2" w:rsidRPr="003B6158" w:rsidRDefault="004071A2" w:rsidP="00024C61">
      <w:pPr>
        <w:jc w:val="both"/>
      </w:pPr>
    </w:p>
    <w:p w:rsidR="00024C61" w:rsidRDefault="00024C61" w:rsidP="00024C61">
      <w:pPr>
        <w:jc w:val="center"/>
      </w:pPr>
      <w:r>
        <w:t>Članak 4.</w:t>
      </w:r>
    </w:p>
    <w:p w:rsidR="00024C61" w:rsidRDefault="004071A2" w:rsidP="00024C61">
      <w:pPr>
        <w:jc w:val="both"/>
      </w:pPr>
      <w:r>
        <w:t>U članku 61. u stavku 2. iza riječi prava dodaje se riječ “trudnica,“.</w:t>
      </w:r>
    </w:p>
    <w:p w:rsidR="004B12A7" w:rsidRPr="003B6158" w:rsidRDefault="004B12A7" w:rsidP="00024C61">
      <w:pPr>
        <w:jc w:val="both"/>
      </w:pPr>
    </w:p>
    <w:p w:rsidR="00024C61" w:rsidRDefault="00024C61" w:rsidP="00024C61">
      <w:pPr>
        <w:jc w:val="center"/>
      </w:pPr>
      <w:r>
        <w:t>Članak 5.</w:t>
      </w:r>
    </w:p>
    <w:p w:rsidR="00024C61" w:rsidRDefault="009626CC" w:rsidP="00BD11AA">
      <w:pPr>
        <w:jc w:val="both"/>
      </w:pPr>
      <w:r>
        <w:t>Članak 86. mijenja se i glasi:</w:t>
      </w:r>
    </w:p>
    <w:p w:rsidR="009626CC" w:rsidRPr="009626CC" w:rsidRDefault="009626CC" w:rsidP="00BD11AA">
      <w:pPr>
        <w:jc w:val="both"/>
      </w:pPr>
      <w:r w:rsidRPr="009626CC">
        <w:t>„(1) Ako Škola zaprimi dokaz da je protiv osobe u radnom odnosu u školskoj ustanovi pokrenut i vodi se kazneni postupak za neko od kaznenih djela iz stavaka 1. i 2. članka 106. Zakona o odgoju i obrazovanju u osnovnoj i srednjoj školi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rsidR="009626CC" w:rsidRPr="009626CC" w:rsidRDefault="009626CC" w:rsidP="00BD11AA">
      <w:pPr>
        <w:jc w:val="both"/>
      </w:pPr>
      <w:r w:rsidRPr="009626CC">
        <w:t>(2) Ako Škola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 u tri mjeseca prije udaljenja od obavljanja poslova, do zaprimanja dokaza da je protiv osobe pokrenut kazneni postupak ili odbačena kaznena prijava.“</w:t>
      </w:r>
    </w:p>
    <w:p w:rsidR="009626CC" w:rsidRPr="003B6158" w:rsidRDefault="009626CC" w:rsidP="00BD11AA">
      <w:pPr>
        <w:jc w:val="both"/>
      </w:pPr>
    </w:p>
    <w:p w:rsidR="00024C61" w:rsidRDefault="00024C61" w:rsidP="00024C61">
      <w:pPr>
        <w:jc w:val="center"/>
      </w:pPr>
      <w:r>
        <w:t>Članak 6.</w:t>
      </w:r>
    </w:p>
    <w:p w:rsidR="004A114F" w:rsidRDefault="004A114F" w:rsidP="004A114F">
      <w:pPr>
        <w:jc w:val="both"/>
      </w:pPr>
      <w:r>
        <w:t>Članak 100. mijenja se i glasi:</w:t>
      </w:r>
    </w:p>
    <w:p w:rsidR="004A114F" w:rsidRDefault="004A114F" w:rsidP="00BD11AA">
      <w:pPr>
        <w:pStyle w:val="Tijeloteksta"/>
        <w:rPr>
          <w:lang w:val="hr-HR"/>
        </w:rPr>
      </w:pPr>
      <w:r>
        <w:rPr>
          <w:lang w:val="hr-HR"/>
        </w:rPr>
        <w:t>„ (1) Učitelji i stručni suradnici mogu biti upućeni na rad u europske škole radi sudjelovanja u upravljanju i radu tih škola.</w:t>
      </w:r>
    </w:p>
    <w:p w:rsidR="004A114F" w:rsidRPr="004A114F" w:rsidRDefault="004A114F" w:rsidP="00BD11AA">
      <w:pPr>
        <w:pStyle w:val="Tijeloteksta"/>
        <w:rPr>
          <w:lang w:val="hr-HR"/>
        </w:rPr>
      </w:pPr>
      <w:r>
        <w:rPr>
          <w:color w:val="231F20"/>
          <w:lang w:val="hr-HR"/>
        </w:rPr>
        <w:t xml:space="preserve">   </w:t>
      </w:r>
      <w:r w:rsidRPr="004A114F">
        <w:rPr>
          <w:color w:val="231F20"/>
        </w:rPr>
        <w:t>(2) Odgojno-obrazovni radnik koji je prije upućivanja na rad iz stavka 1. ovoga članka imao zasnovan radni odnos na puno neodređeno vrijeme, ima pravo povratka na rad, na poslove koje je obavljao prije upućivanja, bez provedbe javnog natječaja, sukladno sporazumu između radnika i poslodavca.</w:t>
      </w:r>
    </w:p>
    <w:p w:rsidR="004A114F" w:rsidRPr="004A114F" w:rsidRDefault="004A114F" w:rsidP="00BD11AA">
      <w:pPr>
        <w:shd w:val="clear" w:color="auto" w:fill="FFFFFF"/>
        <w:spacing w:after="48"/>
        <w:jc w:val="both"/>
        <w:textAlignment w:val="baseline"/>
        <w:rPr>
          <w:color w:val="231F20"/>
        </w:rPr>
      </w:pPr>
      <w:r>
        <w:rPr>
          <w:color w:val="231F20"/>
        </w:rPr>
        <w:t xml:space="preserve">   </w:t>
      </w:r>
      <w:r w:rsidRPr="004A114F">
        <w:rPr>
          <w:color w:val="231F20"/>
        </w:rPr>
        <w:t>(3) Odgojno-obrazovni radnik izabran za rad u hrvatskoj nastavi u inozemstvu ili osoba koja je izabrana za lektora hrvatskog jezika i književnosti na visokoškolskoj ustanovi u inozemstvu, a koja je prije upućivanja imala zasnovan radni odnos u školskoj ustanovi na neodređeno vrijeme, ima pravo povratka na rad, na poslove koje je obavljala prije upućivanja, bez provedbe javnog natječaja, sukladno sporazumu između radnika i poslodavca.</w:t>
      </w:r>
    </w:p>
    <w:p w:rsidR="00024C61" w:rsidRPr="003B6158" w:rsidRDefault="00024C61" w:rsidP="00024C61">
      <w:pPr>
        <w:jc w:val="both"/>
      </w:pPr>
    </w:p>
    <w:p w:rsidR="00024C61" w:rsidRDefault="00024C61" w:rsidP="00024C61">
      <w:pPr>
        <w:jc w:val="center"/>
      </w:pPr>
      <w:r>
        <w:t>Članak 7.</w:t>
      </w:r>
    </w:p>
    <w:p w:rsidR="00684CDF" w:rsidRDefault="00FD25BE" w:rsidP="00EE540C">
      <w:pPr>
        <w:ind w:right="-113"/>
        <w:jc w:val="both"/>
      </w:pPr>
      <w:r>
        <w:t>Ove izmjene i dopune Pravilnika</w:t>
      </w:r>
      <w:r w:rsidR="00BD11AA">
        <w:t xml:space="preserve"> stupaju na snagu osmog dana od dana objave na oglasnoj ploči  </w:t>
      </w:r>
    </w:p>
    <w:p w:rsidR="00684CDF" w:rsidRDefault="00684CDF" w:rsidP="00EE540C">
      <w:pPr>
        <w:ind w:right="-113"/>
        <w:jc w:val="both"/>
      </w:pPr>
    </w:p>
    <w:p w:rsidR="00655042" w:rsidRDefault="00EE540C" w:rsidP="00EE540C">
      <w:pPr>
        <w:ind w:right="-113"/>
        <w:jc w:val="both"/>
      </w:pPr>
      <w:r w:rsidRPr="00F46EAF">
        <w:t>KLASA:</w:t>
      </w:r>
      <w:r w:rsidRPr="00F866B7">
        <w:t xml:space="preserve"> </w:t>
      </w:r>
      <w:r w:rsidR="005721E6">
        <w:t xml:space="preserve">600-01/24-04/01   </w:t>
      </w:r>
    </w:p>
    <w:p w:rsidR="00655042" w:rsidRDefault="00EE540C" w:rsidP="00655042">
      <w:pPr>
        <w:ind w:right="-113"/>
        <w:jc w:val="both"/>
      </w:pPr>
      <w:r w:rsidRPr="00F46EAF">
        <w:t>URBROJ:</w:t>
      </w:r>
      <w:r w:rsidR="002E4C77">
        <w:t>2185-11-24-1</w:t>
      </w:r>
    </w:p>
    <w:p w:rsidR="00655042" w:rsidRDefault="00EE540C" w:rsidP="00655042">
      <w:pPr>
        <w:ind w:right="-113"/>
        <w:jc w:val="both"/>
        <w:rPr>
          <w:noProof/>
          <w:snapToGrid w:val="0"/>
        </w:rPr>
      </w:pPr>
      <w:r>
        <w:rPr>
          <w:noProof/>
          <w:snapToGrid w:val="0"/>
        </w:rPr>
        <w:t xml:space="preserve">Petrijevci, </w:t>
      </w:r>
      <w:r w:rsidR="002E4C77">
        <w:rPr>
          <w:noProof/>
          <w:snapToGrid w:val="0"/>
        </w:rPr>
        <w:t>2.10.2024.</w:t>
      </w:r>
      <w:r>
        <w:rPr>
          <w:noProof/>
          <w:snapToGrid w:val="0"/>
        </w:rPr>
        <w:t xml:space="preserve"> </w:t>
      </w:r>
    </w:p>
    <w:p w:rsidR="00EE540C" w:rsidRPr="00F46EAF" w:rsidRDefault="00655042" w:rsidP="00655042">
      <w:pPr>
        <w:ind w:right="-113"/>
        <w:jc w:val="both"/>
        <w:rPr>
          <w:noProof/>
          <w:snapToGrid w:val="0"/>
        </w:rPr>
      </w:pPr>
      <w:r>
        <w:t xml:space="preserve">                          </w:t>
      </w:r>
      <w:r w:rsidR="00EE540C" w:rsidRPr="00F46EAF">
        <w:tab/>
      </w:r>
      <w:r w:rsidR="00EE540C" w:rsidRPr="00F46EAF">
        <w:tab/>
      </w:r>
      <w:r w:rsidR="00EE540C" w:rsidRPr="00F46EAF">
        <w:tab/>
      </w:r>
      <w:r w:rsidR="00EE540C">
        <w:t xml:space="preserve">   </w:t>
      </w:r>
      <w:r w:rsidR="00EE540C" w:rsidRPr="00F46EAF">
        <w:tab/>
      </w:r>
      <w:r w:rsidR="00EE540C">
        <w:t xml:space="preserve">   </w:t>
      </w:r>
      <w:r>
        <w:t xml:space="preserve">      </w:t>
      </w:r>
      <w:r w:rsidR="00EE540C">
        <w:t xml:space="preserve"> </w:t>
      </w:r>
      <w:r w:rsidR="00EE540C" w:rsidRPr="00F46EAF">
        <w:rPr>
          <w:noProof/>
          <w:snapToGrid w:val="0"/>
        </w:rPr>
        <w:t>Predsjednica Školskog odbora:</w:t>
      </w:r>
    </w:p>
    <w:p w:rsidR="00EE540C" w:rsidRPr="00F46EAF" w:rsidRDefault="00655042" w:rsidP="00EE540C">
      <w:pPr>
        <w:widowControl w:val="0"/>
        <w:rPr>
          <w:noProof/>
          <w:snapToGrid w:val="0"/>
        </w:rPr>
      </w:pPr>
      <w:r>
        <w:rPr>
          <w:noProof/>
          <w:snapToGrid w:val="0"/>
        </w:rPr>
        <w:t xml:space="preserve">  </w:t>
      </w:r>
    </w:p>
    <w:p w:rsidR="00EE540C" w:rsidRPr="00F866B7" w:rsidRDefault="00EE540C" w:rsidP="00EE540C">
      <w:pPr>
        <w:widowControl w:val="0"/>
        <w:rPr>
          <w:noProof/>
          <w:snapToGrid w:val="0"/>
        </w:rPr>
      </w:pP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866B7">
        <w:rPr>
          <w:noProof/>
          <w:snapToGrid w:val="0"/>
        </w:rPr>
        <w:t xml:space="preserve">            Ksenija Kostelac</w:t>
      </w:r>
      <w:r w:rsidR="00F65CEB">
        <w:rPr>
          <w:noProof/>
          <w:snapToGrid w:val="0"/>
        </w:rPr>
        <w:t>,v.r.</w:t>
      </w:r>
    </w:p>
    <w:p w:rsidR="00EE540C" w:rsidRPr="00F46EAF" w:rsidRDefault="00EE540C" w:rsidP="00EE540C"/>
    <w:p w:rsidR="00EE540C" w:rsidRPr="00F46EAF" w:rsidRDefault="00EE540C" w:rsidP="00EE540C">
      <w:pPr>
        <w:pStyle w:val="Tijeloteksta"/>
        <w:shd w:val="clear" w:color="auto" w:fill="FFFFFF"/>
      </w:pPr>
      <w:r w:rsidRPr="00F46EAF">
        <w:t xml:space="preserve">Ovaj Pravilnik </w:t>
      </w:r>
      <w:r w:rsidRPr="00F46EAF">
        <w:rPr>
          <w:lang w:val="hr-HR"/>
        </w:rPr>
        <w:t xml:space="preserve">o radu </w:t>
      </w:r>
      <w:r w:rsidRPr="00F46EAF">
        <w:t>objavljen je na oglasnoj ploči Škole dana</w:t>
      </w:r>
      <w:r w:rsidRPr="00F46EAF">
        <w:rPr>
          <w:lang w:val="hr-HR"/>
        </w:rPr>
        <w:t xml:space="preserve"> </w:t>
      </w:r>
      <w:r w:rsidR="0093072A">
        <w:rPr>
          <w:lang w:val="hr-HR"/>
        </w:rPr>
        <w:t>3.10.2024.</w:t>
      </w:r>
      <w:r w:rsidRPr="00F46EAF">
        <w:t xml:space="preserve"> godine te </w:t>
      </w:r>
      <w:r w:rsidRPr="00F46EAF">
        <w:rPr>
          <w:lang w:val="hr-HR"/>
        </w:rPr>
        <w:t xml:space="preserve">je </w:t>
      </w:r>
      <w:r w:rsidRPr="00F46EAF">
        <w:t>stupio</w:t>
      </w:r>
      <w:r w:rsidRPr="00F46EAF">
        <w:rPr>
          <w:lang w:val="hr-HR"/>
        </w:rPr>
        <w:t xml:space="preserve"> </w:t>
      </w:r>
      <w:r w:rsidRPr="00F46EAF">
        <w:t>na snagu dana</w:t>
      </w:r>
      <w:r w:rsidRPr="00F46EAF">
        <w:rPr>
          <w:lang w:val="hr-HR"/>
        </w:rPr>
        <w:t xml:space="preserve"> </w:t>
      </w:r>
      <w:r w:rsidR="0093072A">
        <w:rPr>
          <w:lang w:val="hr-HR"/>
        </w:rPr>
        <w:t>11.10.2024. godine</w:t>
      </w:r>
      <w:r w:rsidRPr="00F46EAF">
        <w:rPr>
          <w:noProof/>
          <w:snapToGrid w:val="0"/>
        </w:rPr>
        <w:t>.</w:t>
      </w:r>
    </w:p>
    <w:p w:rsidR="00EE540C" w:rsidRPr="00F46EAF" w:rsidRDefault="00EE540C" w:rsidP="00EE540C">
      <w:pPr>
        <w:widowControl w:val="0"/>
        <w:rPr>
          <w:noProof/>
          <w:snapToGrid w:val="0"/>
        </w:rPr>
      </w:pPr>
    </w:p>
    <w:p w:rsidR="00EE540C" w:rsidRPr="00F46EAF" w:rsidRDefault="00EE540C" w:rsidP="00EE540C">
      <w:pPr>
        <w:widowControl w:val="0"/>
        <w:rPr>
          <w:noProof/>
          <w:snapToGrid w:val="0"/>
        </w:rPr>
      </w:pPr>
    </w:p>
    <w:p w:rsidR="00EE540C" w:rsidRPr="00F46EAF" w:rsidRDefault="00EE540C" w:rsidP="00EE540C">
      <w:pPr>
        <w:pStyle w:val="Tijeloteksta"/>
        <w:shd w:val="clear" w:color="auto" w:fill="FFFFFF"/>
      </w:pPr>
      <w:r w:rsidRPr="00F46EAF">
        <w:tab/>
      </w:r>
      <w:r w:rsidRPr="00F46EAF">
        <w:tab/>
      </w:r>
      <w:r w:rsidRPr="00F46EAF">
        <w:tab/>
      </w:r>
      <w:r w:rsidRPr="00F46EAF">
        <w:tab/>
      </w:r>
      <w:r w:rsidRPr="00F46EAF">
        <w:tab/>
      </w:r>
      <w:r w:rsidRPr="00F46EAF">
        <w:tab/>
      </w:r>
      <w:r w:rsidRPr="00F46EAF">
        <w:rPr>
          <w:lang w:val="hr-HR"/>
        </w:rPr>
        <w:t xml:space="preserve">                       </w:t>
      </w:r>
      <w:r w:rsidRPr="00F46EAF">
        <w:tab/>
        <w:t>Ravnatelj</w:t>
      </w:r>
      <w:r w:rsidRPr="00F46EAF">
        <w:rPr>
          <w:lang w:val="hr-HR"/>
        </w:rPr>
        <w:t>ica</w:t>
      </w:r>
      <w:r w:rsidRPr="00F46EAF">
        <w:t>:</w:t>
      </w:r>
    </w:p>
    <w:p w:rsidR="00024C61" w:rsidRPr="003B6158" w:rsidRDefault="00EE540C" w:rsidP="00CF3F92">
      <w:pPr>
        <w:widowControl w:val="0"/>
      </w:pP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866B7">
        <w:rPr>
          <w:noProof/>
          <w:snapToGrid w:val="0"/>
        </w:rPr>
        <w:t xml:space="preserve">      </w:t>
      </w:r>
      <w:r>
        <w:rPr>
          <w:noProof/>
          <w:snapToGrid w:val="0"/>
        </w:rPr>
        <w:t xml:space="preserve">  </w:t>
      </w:r>
      <w:r w:rsidRPr="00F866B7">
        <w:rPr>
          <w:noProof/>
          <w:snapToGrid w:val="0"/>
        </w:rPr>
        <w:t xml:space="preserve"> Susana Dundović</w:t>
      </w:r>
      <w:r w:rsidR="00F65CEB">
        <w:rPr>
          <w:noProof/>
          <w:snapToGrid w:val="0"/>
        </w:rPr>
        <w:t>,v.r.</w:t>
      </w:r>
      <w:bookmarkStart w:id="0" w:name="_GoBack"/>
      <w:bookmarkEnd w:id="0"/>
    </w:p>
    <w:sectPr w:rsidR="00024C61" w:rsidRPr="003B6158" w:rsidSect="00EF7F3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A64" w:rsidRDefault="00FB5A64" w:rsidP="002313A5">
      <w:r>
        <w:separator/>
      </w:r>
    </w:p>
  </w:endnote>
  <w:endnote w:type="continuationSeparator" w:id="0">
    <w:p w:rsidR="00FB5A64" w:rsidRDefault="00FB5A64" w:rsidP="0023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A64" w:rsidRDefault="00FB5A64" w:rsidP="002313A5">
      <w:r>
        <w:separator/>
      </w:r>
    </w:p>
  </w:footnote>
  <w:footnote w:type="continuationSeparator" w:id="0">
    <w:p w:rsidR="00FB5A64" w:rsidRDefault="00FB5A64" w:rsidP="00231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25FB"/>
    <w:multiLevelType w:val="hybridMultilevel"/>
    <w:tmpl w:val="79AAD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8A2D24"/>
    <w:multiLevelType w:val="hybridMultilevel"/>
    <w:tmpl w:val="D9343F34"/>
    <w:lvl w:ilvl="0" w:tplc="F1642670">
      <w:start w:val="1"/>
      <w:numFmt w:val="upperRoman"/>
      <w:lvlText w:val="%1."/>
      <w:lvlJc w:val="left"/>
      <w:pPr>
        <w:tabs>
          <w:tab w:val="num" w:pos="680"/>
        </w:tabs>
        <w:ind w:left="680" w:hanging="680"/>
      </w:pPr>
    </w:lvl>
    <w:lvl w:ilvl="1" w:tplc="F4B0976C">
      <w:start w:val="1"/>
      <w:numFmt w:val="bullet"/>
      <w:lvlText w:val="o"/>
      <w:lvlJc w:val="left"/>
      <w:pPr>
        <w:tabs>
          <w:tab w:val="num" w:pos="1440"/>
        </w:tabs>
        <w:ind w:left="1440" w:hanging="360"/>
      </w:pPr>
      <w:rPr>
        <w:rFonts w:ascii="Courier New" w:hAnsi="Courier New" w:cs="Times New Roman" w:hint="default"/>
      </w:rPr>
    </w:lvl>
    <w:lvl w:ilvl="2" w:tplc="9508C45A">
      <w:start w:val="1"/>
      <w:numFmt w:val="decimal"/>
      <w:lvlText w:val="%3."/>
      <w:lvlJc w:val="left"/>
      <w:pPr>
        <w:tabs>
          <w:tab w:val="num" w:pos="2160"/>
        </w:tabs>
        <w:ind w:left="2160" w:hanging="360"/>
      </w:pPr>
    </w:lvl>
    <w:lvl w:ilvl="3" w:tplc="23082B80">
      <w:start w:val="1"/>
      <w:numFmt w:val="decimal"/>
      <w:lvlText w:val="%4."/>
      <w:lvlJc w:val="left"/>
      <w:pPr>
        <w:tabs>
          <w:tab w:val="num" w:pos="2880"/>
        </w:tabs>
        <w:ind w:left="2880" w:hanging="360"/>
      </w:pPr>
    </w:lvl>
    <w:lvl w:ilvl="4" w:tplc="37CC064E">
      <w:start w:val="1"/>
      <w:numFmt w:val="decimal"/>
      <w:lvlText w:val="%5."/>
      <w:lvlJc w:val="left"/>
      <w:pPr>
        <w:tabs>
          <w:tab w:val="num" w:pos="3600"/>
        </w:tabs>
        <w:ind w:left="3600" w:hanging="360"/>
      </w:pPr>
    </w:lvl>
    <w:lvl w:ilvl="5" w:tplc="25FEDD5A">
      <w:start w:val="1"/>
      <w:numFmt w:val="decimal"/>
      <w:lvlText w:val="%6."/>
      <w:lvlJc w:val="left"/>
      <w:pPr>
        <w:tabs>
          <w:tab w:val="num" w:pos="4320"/>
        </w:tabs>
        <w:ind w:left="4320" w:hanging="360"/>
      </w:pPr>
    </w:lvl>
    <w:lvl w:ilvl="6" w:tplc="7DFC8F96">
      <w:start w:val="1"/>
      <w:numFmt w:val="decimal"/>
      <w:lvlText w:val="%7."/>
      <w:lvlJc w:val="left"/>
      <w:pPr>
        <w:tabs>
          <w:tab w:val="num" w:pos="5040"/>
        </w:tabs>
        <w:ind w:left="5040" w:hanging="360"/>
      </w:pPr>
    </w:lvl>
    <w:lvl w:ilvl="7" w:tplc="02D85208">
      <w:start w:val="1"/>
      <w:numFmt w:val="decimal"/>
      <w:lvlText w:val="%8."/>
      <w:lvlJc w:val="left"/>
      <w:pPr>
        <w:tabs>
          <w:tab w:val="num" w:pos="5760"/>
        </w:tabs>
        <w:ind w:left="5760" w:hanging="360"/>
      </w:pPr>
    </w:lvl>
    <w:lvl w:ilvl="8" w:tplc="4BF2EDA2">
      <w:start w:val="1"/>
      <w:numFmt w:val="decimal"/>
      <w:lvlText w:val="%9."/>
      <w:lvlJc w:val="left"/>
      <w:pPr>
        <w:tabs>
          <w:tab w:val="num" w:pos="6480"/>
        </w:tabs>
        <w:ind w:left="6480" w:hanging="360"/>
      </w:pPr>
    </w:lvl>
  </w:abstractNum>
  <w:abstractNum w:abstractNumId="3" w15:restartNumberingAfterBreak="0">
    <w:nsid w:val="529A1A54"/>
    <w:multiLevelType w:val="hybridMultilevel"/>
    <w:tmpl w:val="0480DF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E0E"/>
    <w:rsid w:val="00024C61"/>
    <w:rsid w:val="000E37D4"/>
    <w:rsid w:val="000F733F"/>
    <w:rsid w:val="00130215"/>
    <w:rsid w:val="002313A5"/>
    <w:rsid w:val="00276D84"/>
    <w:rsid w:val="002E4C77"/>
    <w:rsid w:val="003E24E9"/>
    <w:rsid w:val="004071A2"/>
    <w:rsid w:val="004A114F"/>
    <w:rsid w:val="004B12A7"/>
    <w:rsid w:val="005721E6"/>
    <w:rsid w:val="00632323"/>
    <w:rsid w:val="00655042"/>
    <w:rsid w:val="00684CDF"/>
    <w:rsid w:val="00741E0E"/>
    <w:rsid w:val="008160F5"/>
    <w:rsid w:val="00867C98"/>
    <w:rsid w:val="008E30BF"/>
    <w:rsid w:val="008F674D"/>
    <w:rsid w:val="00907E0F"/>
    <w:rsid w:val="0093072A"/>
    <w:rsid w:val="009626CC"/>
    <w:rsid w:val="009A6A5E"/>
    <w:rsid w:val="00A155F8"/>
    <w:rsid w:val="00A73103"/>
    <w:rsid w:val="00B15DCD"/>
    <w:rsid w:val="00BD11AA"/>
    <w:rsid w:val="00CF3F92"/>
    <w:rsid w:val="00D1224E"/>
    <w:rsid w:val="00D202BA"/>
    <w:rsid w:val="00D96EAF"/>
    <w:rsid w:val="00EE540C"/>
    <w:rsid w:val="00EF7F3C"/>
    <w:rsid w:val="00F40F1B"/>
    <w:rsid w:val="00F65CEB"/>
    <w:rsid w:val="00FB5A64"/>
    <w:rsid w:val="00FD25B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3475"/>
  <w15:chartTrackingRefBased/>
  <w15:docId w15:val="{D5CC21FF-5540-4EEF-B6D9-22351799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E0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741E0E"/>
    <w:pPr>
      <w:jc w:val="both"/>
    </w:pPr>
    <w:rPr>
      <w:lang w:val="x-none" w:eastAsia="x-none"/>
    </w:rPr>
  </w:style>
  <w:style w:type="character" w:customStyle="1" w:styleId="TijelotekstaChar">
    <w:name w:val="Tijelo teksta Char"/>
    <w:basedOn w:val="Zadanifontodlomka"/>
    <w:link w:val="Tijeloteksta"/>
    <w:rsid w:val="00741E0E"/>
    <w:rPr>
      <w:rFonts w:ascii="Times New Roman" w:eastAsia="Times New Roman" w:hAnsi="Times New Roman" w:cs="Times New Roman"/>
      <w:sz w:val="24"/>
      <w:szCs w:val="24"/>
      <w:lang w:val="x-none" w:eastAsia="x-none"/>
    </w:rPr>
  </w:style>
  <w:style w:type="paragraph" w:styleId="Tijeloteksta2">
    <w:name w:val="Body Text 2"/>
    <w:basedOn w:val="Normal"/>
    <w:link w:val="Tijeloteksta2Char"/>
    <w:uiPriority w:val="99"/>
    <w:semiHidden/>
    <w:unhideWhenUsed/>
    <w:rsid w:val="008160F5"/>
    <w:pPr>
      <w:spacing w:after="120" w:line="480" w:lineRule="auto"/>
    </w:pPr>
  </w:style>
  <w:style w:type="character" w:customStyle="1" w:styleId="Tijeloteksta2Char">
    <w:name w:val="Tijelo teksta 2 Char"/>
    <w:basedOn w:val="Zadanifontodlomka"/>
    <w:link w:val="Tijeloteksta2"/>
    <w:uiPriority w:val="99"/>
    <w:semiHidden/>
    <w:rsid w:val="008160F5"/>
    <w:rPr>
      <w:rFonts w:ascii="Times New Roman" w:eastAsia="Times New Roman" w:hAnsi="Times New Roman" w:cs="Times New Roman"/>
      <w:sz w:val="24"/>
      <w:szCs w:val="24"/>
      <w:lang w:eastAsia="hr-HR"/>
    </w:rPr>
  </w:style>
  <w:style w:type="paragraph" w:customStyle="1" w:styleId="box475750">
    <w:name w:val="box_475750"/>
    <w:basedOn w:val="Normal"/>
    <w:rsid w:val="008160F5"/>
    <w:pPr>
      <w:spacing w:before="100" w:beforeAutospacing="1" w:after="100" w:afterAutospacing="1"/>
    </w:pPr>
  </w:style>
  <w:style w:type="paragraph" w:styleId="Odlomakpopisa">
    <w:name w:val="List Paragraph"/>
    <w:basedOn w:val="Normal"/>
    <w:uiPriority w:val="34"/>
    <w:qFormat/>
    <w:rsid w:val="00867C98"/>
    <w:pPr>
      <w:ind w:left="720"/>
      <w:contextualSpacing/>
    </w:pPr>
  </w:style>
  <w:style w:type="paragraph" w:styleId="Zaglavlje">
    <w:name w:val="header"/>
    <w:basedOn w:val="Normal"/>
    <w:link w:val="ZaglavljeChar"/>
    <w:uiPriority w:val="99"/>
    <w:unhideWhenUsed/>
    <w:rsid w:val="002313A5"/>
    <w:pPr>
      <w:tabs>
        <w:tab w:val="center" w:pos="4536"/>
        <w:tab w:val="right" w:pos="9072"/>
      </w:tabs>
    </w:pPr>
  </w:style>
  <w:style w:type="character" w:customStyle="1" w:styleId="ZaglavljeChar">
    <w:name w:val="Zaglavlje Char"/>
    <w:basedOn w:val="Zadanifontodlomka"/>
    <w:link w:val="Zaglavlje"/>
    <w:uiPriority w:val="99"/>
    <w:rsid w:val="002313A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2313A5"/>
    <w:pPr>
      <w:tabs>
        <w:tab w:val="center" w:pos="4536"/>
        <w:tab w:val="right" w:pos="9072"/>
      </w:tabs>
    </w:pPr>
  </w:style>
  <w:style w:type="character" w:customStyle="1" w:styleId="PodnojeChar">
    <w:name w:val="Podnožje Char"/>
    <w:basedOn w:val="Zadanifontodlomka"/>
    <w:link w:val="Podnoje"/>
    <w:uiPriority w:val="99"/>
    <w:rsid w:val="002313A5"/>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11FAF-68AA-4F14-8A8D-506E68E90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801</Words>
  <Characters>4569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7</cp:revision>
  <cp:lastPrinted>2024-09-24T08:44:00Z</cp:lastPrinted>
  <dcterms:created xsi:type="dcterms:W3CDTF">2024-10-06T05:53:00Z</dcterms:created>
  <dcterms:modified xsi:type="dcterms:W3CDTF">2026-05-04T11:34:00Z</dcterms:modified>
</cp:coreProperties>
</file>